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85524" w14:textId="77777777" w:rsidR="00A461F2" w:rsidRPr="00C53E80" w:rsidRDefault="00A461F2" w:rsidP="00A461F2">
      <w:pPr>
        <w:spacing w:after="220"/>
        <w:jc w:val="center"/>
        <w:rPr>
          <w:rFonts w:asciiTheme="majorHAnsi" w:hAnsiTheme="majorHAnsi" w:cstheme="majorHAnsi"/>
        </w:rPr>
      </w:pPr>
    </w:p>
    <w:p w14:paraId="3E470864" w14:textId="77777777" w:rsidR="00A461F2" w:rsidRPr="00C53E80" w:rsidRDefault="00A461F2" w:rsidP="00A461F2">
      <w:pPr>
        <w:spacing w:after="220"/>
        <w:jc w:val="center"/>
        <w:rPr>
          <w:rFonts w:asciiTheme="majorHAnsi" w:hAnsiTheme="majorHAnsi" w:cstheme="majorHAnsi"/>
        </w:rPr>
      </w:pPr>
    </w:p>
    <w:p w14:paraId="4619B4A7" w14:textId="77777777" w:rsidR="00A461F2" w:rsidRPr="00C53E80" w:rsidRDefault="00A461F2" w:rsidP="00A461F2">
      <w:pPr>
        <w:spacing w:after="220"/>
        <w:jc w:val="center"/>
        <w:rPr>
          <w:rFonts w:asciiTheme="majorHAnsi" w:hAnsiTheme="majorHAnsi" w:cstheme="majorHAnsi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3439B7" w14:textId="77777777" w:rsidR="00A461F2" w:rsidRPr="00C53E80" w:rsidRDefault="00A461F2" w:rsidP="00A461F2">
      <w:pPr>
        <w:spacing w:after="220"/>
        <w:jc w:val="center"/>
        <w:rPr>
          <w:rFonts w:asciiTheme="majorHAnsi" w:hAnsiTheme="majorHAnsi" w:cstheme="majorHAnsi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971385" w14:textId="77777777" w:rsidR="00A461F2" w:rsidRPr="00C53E80" w:rsidRDefault="00A461F2" w:rsidP="00A461F2">
      <w:pPr>
        <w:spacing w:after="220"/>
        <w:jc w:val="center"/>
        <w:rPr>
          <w:rFonts w:asciiTheme="majorHAnsi" w:hAnsiTheme="majorHAnsi" w:cstheme="majorHAnsi"/>
          <w:color w:val="5B9BD5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5765B1" w14:textId="75393166" w:rsidR="00A461F2" w:rsidRPr="00C53E80" w:rsidRDefault="00D95A35" w:rsidP="00C357DE">
      <w:pPr>
        <w:pStyle w:val="Heading"/>
        <w:spacing w:after="0" w:line="240" w:lineRule="auto"/>
        <w:jc w:val="center"/>
        <w:rPr>
          <w:lang w:val="hr-HR"/>
        </w:rPr>
      </w:pPr>
      <w:r w:rsidRPr="00C53E80">
        <w:rPr>
          <w:lang w:val="hr-HR"/>
        </w:rPr>
        <w:t>Tehnička specifikacija</w:t>
      </w:r>
    </w:p>
    <w:p w14:paraId="7A7E25C1" w14:textId="7887196A" w:rsidR="00D95A35" w:rsidRPr="00C53E80" w:rsidRDefault="00D95A35" w:rsidP="00C357DE">
      <w:pPr>
        <w:pStyle w:val="Heading"/>
        <w:spacing w:after="0" w:line="240" w:lineRule="auto"/>
        <w:jc w:val="center"/>
        <w:rPr>
          <w:lang w:val="hr-HR"/>
        </w:rPr>
      </w:pPr>
      <w:r w:rsidRPr="00C53E80">
        <w:rPr>
          <w:lang w:val="hr-HR"/>
        </w:rPr>
        <w:t>Integracija</w:t>
      </w:r>
      <w:r w:rsidR="00C357DE" w:rsidRPr="00C53E80">
        <w:rPr>
          <w:lang w:val="hr-HR"/>
        </w:rPr>
        <w:t xml:space="preserve"> PCS </w:t>
      </w:r>
      <w:r w:rsidR="00C27072">
        <w:rPr>
          <w:lang w:val="hr-HR"/>
        </w:rPr>
        <w:t>–</w:t>
      </w:r>
      <w:r w:rsidR="00C357DE" w:rsidRPr="00C53E80">
        <w:rPr>
          <w:lang w:val="hr-HR"/>
        </w:rPr>
        <w:t xml:space="preserve"> </w:t>
      </w:r>
      <w:r w:rsidR="00FD5CB8">
        <w:rPr>
          <w:lang w:val="hr-HR"/>
        </w:rPr>
        <w:t>PCM TOS</w:t>
      </w:r>
    </w:p>
    <w:p w14:paraId="6FE536D3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477542D9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789264F5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2337FAF3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35A2FE24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48FC77F4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1892B36B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4EF9D94D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6212391C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7025D4B7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</w:p>
    <w:p w14:paraId="3193BBF8" w14:textId="77777777" w:rsidR="00C357DE" w:rsidRPr="00C53E80" w:rsidRDefault="00C357DE" w:rsidP="00A461F2">
      <w:pPr>
        <w:spacing w:after="220"/>
        <w:jc w:val="left"/>
        <w:rPr>
          <w:rFonts w:asciiTheme="majorHAnsi" w:hAnsiTheme="majorHAnsi" w:cstheme="majorHAnsi"/>
        </w:rPr>
      </w:pPr>
    </w:p>
    <w:p w14:paraId="68CCAFAC" w14:textId="77777777" w:rsidR="00C357DE" w:rsidRPr="00C53E80" w:rsidRDefault="00C357DE" w:rsidP="00A461F2">
      <w:pPr>
        <w:spacing w:after="220"/>
        <w:jc w:val="left"/>
        <w:rPr>
          <w:rFonts w:asciiTheme="majorHAnsi" w:hAnsiTheme="majorHAnsi" w:cstheme="majorHAnsi"/>
        </w:rPr>
      </w:pPr>
    </w:p>
    <w:p w14:paraId="765E5FBF" w14:textId="703BFA05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</w:rPr>
      </w:pPr>
      <w:r w:rsidRPr="00C53E80">
        <w:rPr>
          <w:rFonts w:asciiTheme="majorHAnsi" w:hAnsiTheme="majorHAnsi" w:cstheme="majorHAnsi"/>
        </w:rPr>
        <w:t xml:space="preserve">Verzija: </w:t>
      </w:r>
      <w:r w:rsidR="00AA22EF" w:rsidRPr="00C53E80">
        <w:rPr>
          <w:rFonts w:asciiTheme="majorHAnsi" w:hAnsiTheme="majorHAnsi" w:cstheme="majorHAnsi"/>
        </w:rPr>
        <w:t>2.0</w:t>
      </w:r>
    </w:p>
    <w:p w14:paraId="533A8C47" w14:textId="77777777" w:rsidR="00D95A35" w:rsidRPr="00C53E80" w:rsidRDefault="00D95A35">
      <w:pPr>
        <w:spacing w:after="160" w:line="259" w:lineRule="auto"/>
        <w:jc w:val="left"/>
        <w:rPr>
          <w:rFonts w:asciiTheme="majorHAnsi" w:eastAsia="MS Mincho" w:hAnsiTheme="majorHAnsi" w:cstheme="majorHAnsi"/>
          <w:b/>
          <w:sz w:val="32"/>
          <w:szCs w:val="20"/>
          <w:lang w:eastAsia="en-US"/>
        </w:rPr>
      </w:pPr>
      <w:r w:rsidRPr="00C53E80">
        <w:rPr>
          <w:rFonts w:asciiTheme="majorHAnsi" w:hAnsiTheme="majorHAnsi" w:cstheme="majorHAnsi"/>
        </w:rPr>
        <w:br w:type="page"/>
      </w:r>
    </w:p>
    <w:p w14:paraId="2BFA7B1E" w14:textId="57D9C792" w:rsidR="00C357DE" w:rsidRPr="00C53E80" w:rsidRDefault="00A461F2" w:rsidP="00A461F2">
      <w:pPr>
        <w:pStyle w:val="Heading"/>
        <w:rPr>
          <w:rFonts w:asciiTheme="majorHAnsi" w:hAnsiTheme="majorHAnsi" w:cstheme="majorHAnsi"/>
          <w:lang w:val="hr-HR"/>
        </w:rPr>
      </w:pPr>
      <w:r w:rsidRPr="00C53E80">
        <w:rPr>
          <w:rFonts w:asciiTheme="majorHAnsi" w:hAnsiTheme="majorHAnsi" w:cstheme="majorHAnsi"/>
          <w:lang w:val="hr-HR"/>
        </w:rPr>
        <w:lastRenderedPageBreak/>
        <w:t>Povijest promjena</w:t>
      </w:r>
    </w:p>
    <w:tbl>
      <w:tblPr>
        <w:tblpPr w:bottomFromText="220" w:vertAnchor="text" w:tblpY="1"/>
        <w:tblW w:w="9350" w:type="dxa"/>
        <w:tblLook w:val="01E0" w:firstRow="1" w:lastRow="1" w:firstColumn="1" w:lastColumn="1" w:noHBand="0" w:noVBand="0"/>
      </w:tblPr>
      <w:tblGrid>
        <w:gridCol w:w="1371"/>
        <w:gridCol w:w="1128"/>
        <w:gridCol w:w="2241"/>
        <w:gridCol w:w="4610"/>
      </w:tblGrid>
      <w:tr w:rsidR="00A461F2" w:rsidRPr="00C53E80" w14:paraId="307EB920" w14:textId="77777777" w:rsidTr="00017DA2">
        <w:tc>
          <w:tcPr>
            <w:tcW w:w="1371" w:type="dxa"/>
            <w:shd w:val="clear" w:color="auto" w:fill="008CC8"/>
          </w:tcPr>
          <w:p w14:paraId="2FB94F45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Datum</w:t>
            </w:r>
          </w:p>
        </w:tc>
        <w:tc>
          <w:tcPr>
            <w:tcW w:w="1128" w:type="dxa"/>
            <w:shd w:val="clear" w:color="auto" w:fill="008CC8"/>
          </w:tcPr>
          <w:p w14:paraId="7322E1BB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Verzija</w:t>
            </w:r>
          </w:p>
        </w:tc>
        <w:tc>
          <w:tcPr>
            <w:tcW w:w="2241" w:type="dxa"/>
            <w:shd w:val="clear" w:color="auto" w:fill="008CC8"/>
          </w:tcPr>
          <w:p w14:paraId="1C3AB0B5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Autor</w:t>
            </w:r>
          </w:p>
        </w:tc>
        <w:tc>
          <w:tcPr>
            <w:tcW w:w="4610" w:type="dxa"/>
            <w:shd w:val="clear" w:color="auto" w:fill="008CC8"/>
          </w:tcPr>
          <w:p w14:paraId="1299C747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Napomene</w:t>
            </w:r>
          </w:p>
        </w:tc>
      </w:tr>
      <w:tr w:rsidR="00A461F2" w:rsidRPr="00C53E80" w14:paraId="537E9159" w14:textId="77777777" w:rsidTr="00017DA2">
        <w:tc>
          <w:tcPr>
            <w:tcW w:w="1371" w:type="dxa"/>
          </w:tcPr>
          <w:p w14:paraId="0890BB4C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18.11.2021</w:t>
            </w:r>
          </w:p>
        </w:tc>
        <w:tc>
          <w:tcPr>
            <w:tcW w:w="1128" w:type="dxa"/>
          </w:tcPr>
          <w:p w14:paraId="336E0EB4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1.0.</w:t>
            </w:r>
          </w:p>
        </w:tc>
        <w:tc>
          <w:tcPr>
            <w:tcW w:w="2241" w:type="dxa"/>
          </w:tcPr>
          <w:p w14:paraId="2036DCCB" w14:textId="055FCCA5" w:rsidR="00A461F2" w:rsidRPr="00C53E80" w:rsidRDefault="003B1C3A" w:rsidP="00017DA2">
            <w:pPr>
              <w:jc w:val="left"/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Lučka uprava Ploče</w:t>
            </w:r>
          </w:p>
        </w:tc>
        <w:tc>
          <w:tcPr>
            <w:tcW w:w="4610" w:type="dxa"/>
          </w:tcPr>
          <w:p w14:paraId="73C12392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Predložak</w:t>
            </w:r>
          </w:p>
        </w:tc>
      </w:tr>
      <w:tr w:rsidR="00A461F2" w:rsidRPr="00C53E80" w14:paraId="5B613A61" w14:textId="77777777" w:rsidTr="00017DA2">
        <w:tc>
          <w:tcPr>
            <w:tcW w:w="1371" w:type="dxa"/>
          </w:tcPr>
          <w:p w14:paraId="399AE02B" w14:textId="0BD77F5F" w:rsidR="00A461F2" w:rsidRPr="00C53E80" w:rsidRDefault="00217F8B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18.13.2022</w:t>
            </w:r>
          </w:p>
        </w:tc>
        <w:tc>
          <w:tcPr>
            <w:tcW w:w="1128" w:type="dxa"/>
          </w:tcPr>
          <w:p w14:paraId="0596AD7D" w14:textId="7C305486" w:rsidR="00A461F2" w:rsidRPr="00C53E80" w:rsidRDefault="00217F8B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2.0.</w:t>
            </w:r>
          </w:p>
        </w:tc>
        <w:tc>
          <w:tcPr>
            <w:tcW w:w="2241" w:type="dxa"/>
          </w:tcPr>
          <w:p w14:paraId="008A3C0D" w14:textId="15452DD2" w:rsidR="00A461F2" w:rsidRPr="00C53E80" w:rsidRDefault="00217F8B" w:rsidP="00017DA2">
            <w:pPr>
              <w:jc w:val="left"/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 xml:space="preserve">Lučka </w:t>
            </w:r>
            <w:proofErr w:type="spellStart"/>
            <w:r w:rsidRPr="00C53E80">
              <w:rPr>
                <w:rFonts w:asciiTheme="majorHAnsi" w:hAnsiTheme="majorHAnsi" w:cstheme="majorHAnsi"/>
              </w:rPr>
              <w:t>zprava</w:t>
            </w:r>
            <w:proofErr w:type="spellEnd"/>
            <w:r w:rsidRPr="00C53E80">
              <w:rPr>
                <w:rFonts w:asciiTheme="majorHAnsi" w:hAnsiTheme="majorHAnsi" w:cstheme="majorHAnsi"/>
              </w:rPr>
              <w:t xml:space="preserve"> Ploče</w:t>
            </w:r>
          </w:p>
        </w:tc>
        <w:tc>
          <w:tcPr>
            <w:tcW w:w="4610" w:type="dxa"/>
          </w:tcPr>
          <w:p w14:paraId="522E7592" w14:textId="761941C4" w:rsidR="00A461F2" w:rsidRPr="00C53E80" w:rsidRDefault="00217F8B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Specifikacija za potrebe nabave</w:t>
            </w:r>
          </w:p>
        </w:tc>
      </w:tr>
      <w:tr w:rsidR="00A461F2" w:rsidRPr="00C53E80" w14:paraId="006B1DA3" w14:textId="77777777" w:rsidTr="00017DA2">
        <w:tc>
          <w:tcPr>
            <w:tcW w:w="1371" w:type="dxa"/>
          </w:tcPr>
          <w:p w14:paraId="3C098676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547833EF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226D3437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5278D408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05862C12" w14:textId="77777777" w:rsidTr="00017DA2">
        <w:tc>
          <w:tcPr>
            <w:tcW w:w="1371" w:type="dxa"/>
          </w:tcPr>
          <w:p w14:paraId="285CAAD1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0611DB0A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760CB5B4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60A3C33F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28DF9708" w14:textId="77777777" w:rsidTr="00017DA2">
        <w:tc>
          <w:tcPr>
            <w:tcW w:w="1371" w:type="dxa"/>
          </w:tcPr>
          <w:p w14:paraId="07555C66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70C66ED2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07967038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315BC69F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06F2294A" w14:textId="77777777" w:rsidTr="00017DA2">
        <w:tc>
          <w:tcPr>
            <w:tcW w:w="1371" w:type="dxa"/>
          </w:tcPr>
          <w:p w14:paraId="24B1DC82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56652F75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02DA793E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1269FBEB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76235BE8" w14:textId="77777777" w:rsidTr="00017DA2">
        <w:tc>
          <w:tcPr>
            <w:tcW w:w="1371" w:type="dxa"/>
          </w:tcPr>
          <w:p w14:paraId="1326A7DE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4D02BB07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7CCDCB0A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7DF3341E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1225DCA2" w14:textId="77777777" w:rsidTr="00017DA2">
        <w:tc>
          <w:tcPr>
            <w:tcW w:w="1371" w:type="dxa"/>
          </w:tcPr>
          <w:p w14:paraId="4589BA9B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4FC8B8BB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6263B167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2599A399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5E9FF02F" w14:textId="77777777" w:rsidTr="00017DA2">
        <w:tc>
          <w:tcPr>
            <w:tcW w:w="1371" w:type="dxa"/>
          </w:tcPr>
          <w:p w14:paraId="518DE13B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4B067EFB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53424843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30DB0D74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13635B5E" w14:textId="77777777" w:rsidTr="00017DA2">
        <w:tc>
          <w:tcPr>
            <w:tcW w:w="1371" w:type="dxa"/>
          </w:tcPr>
          <w:p w14:paraId="38CE1B22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55F3BBF2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027E0F88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39267500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09DD0CAE" w14:textId="77777777" w:rsidTr="00017DA2">
        <w:tc>
          <w:tcPr>
            <w:tcW w:w="1371" w:type="dxa"/>
          </w:tcPr>
          <w:p w14:paraId="65B4F1DF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69AFF836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1ED227A8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7F480B0E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556B2E2F" w14:textId="77777777" w:rsidTr="00017DA2">
        <w:tc>
          <w:tcPr>
            <w:tcW w:w="1371" w:type="dxa"/>
          </w:tcPr>
          <w:p w14:paraId="003C149B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1BEF23ED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4041F59E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3D78914E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2BC9B8E5" w14:textId="77777777" w:rsidTr="00017DA2">
        <w:tc>
          <w:tcPr>
            <w:tcW w:w="1371" w:type="dxa"/>
          </w:tcPr>
          <w:p w14:paraId="0BD79A8B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69507553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4EB1DF26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18CA8129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38A2EA8F" w14:textId="77777777" w:rsidTr="00017DA2">
        <w:tc>
          <w:tcPr>
            <w:tcW w:w="1371" w:type="dxa"/>
          </w:tcPr>
          <w:p w14:paraId="74C6E91A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0DE98854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531FB7FC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02E2249A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09E16158" w14:textId="77777777" w:rsidTr="00017DA2">
        <w:tc>
          <w:tcPr>
            <w:tcW w:w="1371" w:type="dxa"/>
          </w:tcPr>
          <w:p w14:paraId="5D0D35C9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5ED53596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3475A5F7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206CD2D8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4FC29D4F" w14:textId="77777777" w:rsidTr="00017DA2">
        <w:tc>
          <w:tcPr>
            <w:tcW w:w="1371" w:type="dxa"/>
          </w:tcPr>
          <w:p w14:paraId="26601B47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50033002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2555A5EE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61CB4FD6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7079BF89" w14:textId="77777777" w:rsidTr="00017DA2">
        <w:tc>
          <w:tcPr>
            <w:tcW w:w="1371" w:type="dxa"/>
          </w:tcPr>
          <w:p w14:paraId="7819ADFF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0C3508B9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699C6910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30776C12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610CDBD8" w14:textId="77777777" w:rsidTr="00017DA2">
        <w:tc>
          <w:tcPr>
            <w:tcW w:w="1371" w:type="dxa"/>
          </w:tcPr>
          <w:p w14:paraId="09B5D22D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1F4CAEF0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5BDFF591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39DCA759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</w:tr>
      <w:tr w:rsidR="00A461F2" w:rsidRPr="00C53E80" w14:paraId="56B786E5" w14:textId="77777777" w:rsidTr="00017DA2">
        <w:tc>
          <w:tcPr>
            <w:tcW w:w="1371" w:type="dxa"/>
          </w:tcPr>
          <w:p w14:paraId="455AD77E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4909D770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199AB549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5F2983F0" w14:textId="77777777" w:rsidR="00A461F2" w:rsidRPr="00C53E80" w:rsidRDefault="00A461F2" w:rsidP="00017DA2">
            <w:pPr>
              <w:jc w:val="left"/>
            </w:pPr>
          </w:p>
        </w:tc>
      </w:tr>
      <w:tr w:rsidR="00A461F2" w:rsidRPr="00C53E80" w14:paraId="55E214F0" w14:textId="77777777" w:rsidTr="00017DA2">
        <w:tc>
          <w:tcPr>
            <w:tcW w:w="1371" w:type="dxa"/>
          </w:tcPr>
          <w:p w14:paraId="59BEF0EE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0D2DD054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319DCF47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0E25A971" w14:textId="77777777" w:rsidR="00A461F2" w:rsidRPr="00C53E80" w:rsidRDefault="00A461F2" w:rsidP="00017DA2">
            <w:pPr>
              <w:jc w:val="left"/>
            </w:pPr>
          </w:p>
        </w:tc>
      </w:tr>
      <w:tr w:rsidR="00A461F2" w:rsidRPr="00C53E80" w14:paraId="6169B92F" w14:textId="77777777" w:rsidTr="00017DA2">
        <w:tc>
          <w:tcPr>
            <w:tcW w:w="1371" w:type="dxa"/>
          </w:tcPr>
          <w:p w14:paraId="5D4A2090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7FD02B4C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7019ED88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2DBA5C0A" w14:textId="77777777" w:rsidR="00A461F2" w:rsidRPr="00C53E80" w:rsidRDefault="00A461F2" w:rsidP="00017DA2">
            <w:pPr>
              <w:jc w:val="left"/>
            </w:pPr>
          </w:p>
        </w:tc>
      </w:tr>
      <w:tr w:rsidR="00A461F2" w:rsidRPr="00C53E80" w14:paraId="4907C55E" w14:textId="77777777" w:rsidTr="00017DA2">
        <w:tc>
          <w:tcPr>
            <w:tcW w:w="1371" w:type="dxa"/>
          </w:tcPr>
          <w:p w14:paraId="2FF219D7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28" w:type="dxa"/>
          </w:tcPr>
          <w:p w14:paraId="75D617CE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41" w:type="dxa"/>
          </w:tcPr>
          <w:p w14:paraId="315C3DB6" w14:textId="77777777" w:rsidR="00A461F2" w:rsidRPr="00C53E80" w:rsidRDefault="00A461F2" w:rsidP="00017DA2">
            <w:pPr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610" w:type="dxa"/>
          </w:tcPr>
          <w:p w14:paraId="3AB83CF8" w14:textId="77777777" w:rsidR="00A461F2" w:rsidRPr="00C53E80" w:rsidRDefault="00A461F2" w:rsidP="00017DA2">
            <w:pPr>
              <w:jc w:val="left"/>
            </w:pPr>
          </w:p>
        </w:tc>
      </w:tr>
    </w:tbl>
    <w:p w14:paraId="4A2B87BB" w14:textId="77777777" w:rsidR="00A461F2" w:rsidRPr="00C53E80" w:rsidRDefault="00A461F2" w:rsidP="00A461F2">
      <w:pPr>
        <w:pStyle w:val="Heading"/>
        <w:rPr>
          <w:rFonts w:asciiTheme="majorHAnsi" w:hAnsiTheme="majorHAnsi" w:cstheme="majorHAnsi"/>
          <w:lang w:val="hr-HR"/>
        </w:rPr>
      </w:pPr>
    </w:p>
    <w:p w14:paraId="0302EFF2" w14:textId="77777777" w:rsidR="00A461F2" w:rsidRPr="00C53E80" w:rsidRDefault="00A461F2" w:rsidP="00A461F2">
      <w:pPr>
        <w:spacing w:after="220"/>
        <w:jc w:val="left"/>
        <w:rPr>
          <w:rFonts w:asciiTheme="majorHAnsi" w:eastAsia="MS Mincho" w:hAnsiTheme="majorHAnsi" w:cstheme="majorHAnsi"/>
          <w:b/>
          <w:sz w:val="32"/>
          <w:szCs w:val="20"/>
          <w:lang w:eastAsia="en-US"/>
        </w:rPr>
      </w:pPr>
      <w:r w:rsidRPr="00C53E80">
        <w:rPr>
          <w:rFonts w:asciiTheme="majorHAnsi" w:hAnsiTheme="majorHAnsi" w:cstheme="majorHAnsi"/>
        </w:rPr>
        <w:br w:type="page"/>
      </w:r>
    </w:p>
    <w:p w14:paraId="22BBD6AE" w14:textId="77777777" w:rsidR="00A461F2" w:rsidRPr="00C53E80" w:rsidRDefault="00A461F2" w:rsidP="00A461F2">
      <w:pPr>
        <w:pStyle w:val="Heading"/>
        <w:rPr>
          <w:rFonts w:asciiTheme="majorHAnsi" w:hAnsiTheme="majorHAnsi" w:cstheme="majorHAnsi"/>
          <w:lang w:val="hr-HR"/>
        </w:rPr>
      </w:pPr>
      <w:r w:rsidRPr="00C53E80">
        <w:rPr>
          <w:rFonts w:asciiTheme="majorHAnsi" w:hAnsiTheme="majorHAnsi" w:cstheme="majorHAnsi"/>
          <w:lang w:val="hr-HR"/>
        </w:rPr>
        <w:lastRenderedPageBreak/>
        <w:t>Distribucija</w:t>
      </w:r>
    </w:p>
    <w:p w14:paraId="1B279ACC" w14:textId="77777777" w:rsidR="00A461F2" w:rsidRPr="00C53E80" w:rsidRDefault="00A461F2" w:rsidP="00A461F2">
      <w:pPr>
        <w:rPr>
          <w:rFonts w:asciiTheme="majorHAnsi" w:hAnsiTheme="majorHAnsi" w:cstheme="majorHAnsi"/>
        </w:rPr>
      </w:pPr>
      <w:r w:rsidRPr="00C53E80">
        <w:rPr>
          <w:rFonts w:asciiTheme="majorHAnsi" w:hAnsiTheme="majorHAnsi" w:cstheme="majorHAnsi"/>
        </w:rPr>
        <w:t>Dokument je proslijeđen sljedećim osobama:</w:t>
      </w:r>
    </w:p>
    <w:tbl>
      <w:tblPr>
        <w:tblW w:w="9525" w:type="dxa"/>
        <w:tblLook w:val="01E0" w:firstRow="1" w:lastRow="1" w:firstColumn="1" w:lastColumn="1" w:noHBand="0" w:noVBand="0"/>
      </w:tblPr>
      <w:tblGrid>
        <w:gridCol w:w="3660"/>
        <w:gridCol w:w="5865"/>
      </w:tblGrid>
      <w:tr w:rsidR="00A461F2" w:rsidRPr="00C53E80" w14:paraId="660DBB49" w14:textId="77777777" w:rsidTr="00017DA2">
        <w:tc>
          <w:tcPr>
            <w:tcW w:w="3660" w:type="dxa"/>
            <w:shd w:val="clear" w:color="auto" w:fill="008CC8"/>
          </w:tcPr>
          <w:p w14:paraId="596A3676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Name</w:t>
            </w:r>
          </w:p>
        </w:tc>
        <w:tc>
          <w:tcPr>
            <w:tcW w:w="5865" w:type="dxa"/>
            <w:shd w:val="clear" w:color="auto" w:fill="008CC8"/>
          </w:tcPr>
          <w:p w14:paraId="5AB8291A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  <w:r w:rsidRPr="00C53E80">
              <w:rPr>
                <w:rFonts w:asciiTheme="majorHAnsi" w:hAnsiTheme="majorHAnsi" w:cstheme="majorHAnsi"/>
              </w:rPr>
              <w:t>Title</w:t>
            </w:r>
          </w:p>
        </w:tc>
      </w:tr>
      <w:tr w:rsidR="00A461F2" w:rsidRPr="00C53E80" w14:paraId="4579A746" w14:textId="77777777" w:rsidTr="00017DA2">
        <w:tc>
          <w:tcPr>
            <w:tcW w:w="3660" w:type="dxa"/>
          </w:tcPr>
          <w:p w14:paraId="37D6CE7D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65" w:type="dxa"/>
          </w:tcPr>
          <w:p w14:paraId="46BC6BA0" w14:textId="77777777" w:rsidR="00A461F2" w:rsidRPr="00C53E80" w:rsidRDefault="00A461F2" w:rsidP="00017DA2">
            <w:pPr>
              <w:rPr>
                <w:rFonts w:asciiTheme="majorHAnsi" w:hAnsiTheme="majorHAnsi" w:cstheme="majorHAnsi"/>
              </w:rPr>
            </w:pPr>
          </w:p>
        </w:tc>
      </w:tr>
    </w:tbl>
    <w:p w14:paraId="67131393" w14:textId="77777777" w:rsidR="00A461F2" w:rsidRPr="00C53E80" w:rsidRDefault="00A461F2" w:rsidP="00A461F2">
      <w:pPr>
        <w:rPr>
          <w:rFonts w:asciiTheme="majorHAnsi" w:hAnsiTheme="majorHAnsi" w:cstheme="majorHAnsi"/>
          <w:color w:val="000000"/>
        </w:rPr>
      </w:pPr>
    </w:p>
    <w:p w14:paraId="61E2E4DD" w14:textId="77777777" w:rsidR="00A461F2" w:rsidRPr="00C53E80" w:rsidRDefault="00A461F2" w:rsidP="00A461F2">
      <w:pPr>
        <w:spacing w:after="220"/>
        <w:jc w:val="left"/>
        <w:rPr>
          <w:rFonts w:asciiTheme="majorHAnsi" w:hAnsiTheme="majorHAnsi" w:cstheme="majorHAnsi"/>
          <w:color w:val="000000"/>
        </w:rPr>
      </w:pPr>
      <w:r w:rsidRPr="00C53E80">
        <w:rPr>
          <w:rFonts w:asciiTheme="majorHAnsi" w:hAnsiTheme="majorHAnsi" w:cstheme="majorHAnsi"/>
          <w:color w:val="000000"/>
        </w:rPr>
        <w:br w:type="page"/>
      </w:r>
    </w:p>
    <w:p w14:paraId="5872D2CB" w14:textId="77777777" w:rsidR="00A461F2" w:rsidRPr="00C53E80" w:rsidRDefault="00A461F2" w:rsidP="00A461F2">
      <w:pPr>
        <w:pStyle w:val="Heading"/>
        <w:rPr>
          <w:rFonts w:asciiTheme="majorHAnsi" w:hAnsiTheme="majorHAnsi" w:cstheme="majorHAnsi"/>
          <w:lang w:val="hr-HR"/>
        </w:rPr>
      </w:pPr>
      <w:r w:rsidRPr="00C53E80">
        <w:rPr>
          <w:rFonts w:asciiTheme="majorHAnsi" w:hAnsiTheme="majorHAnsi" w:cstheme="majorHAnsi"/>
          <w:lang w:val="hr-HR"/>
        </w:rPr>
        <w:lastRenderedPageBreak/>
        <w:t>Sadržaj</w:t>
      </w:r>
    </w:p>
    <w:p w14:paraId="05CAD3C5" w14:textId="19270722" w:rsidR="00C63DBB" w:rsidRDefault="00A461F2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 w:rsidRPr="00C53E80">
        <w:rPr>
          <w:rFonts w:asciiTheme="majorHAnsi" w:hAnsiTheme="majorHAnsi" w:cstheme="majorHAnsi"/>
          <w:b/>
          <w:bCs/>
          <w:caps/>
          <w:noProof/>
          <w:color w:val="000000"/>
          <w:u w:val="single"/>
          <w:lang w:val="hr-HR"/>
        </w:rPr>
        <w:fldChar w:fldCharType="begin"/>
      </w:r>
      <w:r w:rsidRPr="00C53E80">
        <w:rPr>
          <w:rFonts w:asciiTheme="majorHAnsi" w:hAnsiTheme="majorHAnsi" w:cstheme="majorHAnsi"/>
          <w:color w:val="000000"/>
          <w:lang w:val="hr-HR"/>
        </w:rPr>
        <w:instrText xml:space="preserve"> TOC \o "1-3" \t "Heading 7,2" </w:instrText>
      </w:r>
      <w:r w:rsidRPr="00C53E80">
        <w:rPr>
          <w:rFonts w:asciiTheme="majorHAnsi" w:hAnsiTheme="majorHAnsi" w:cstheme="majorHAnsi"/>
          <w:b/>
          <w:bCs/>
          <w:caps/>
          <w:noProof/>
          <w:color w:val="000000"/>
          <w:u w:val="single"/>
          <w:lang w:val="hr-HR"/>
        </w:rPr>
        <w:fldChar w:fldCharType="separate"/>
      </w:r>
      <w:r w:rsidR="00C63DBB">
        <w:rPr>
          <w:noProof/>
        </w:rPr>
        <w:t>1</w:t>
      </w:r>
      <w:r w:rsidR="00C63DBB"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 w:rsidR="00C63DBB">
        <w:rPr>
          <w:noProof/>
        </w:rPr>
        <w:t>Poslovna logika naručenja i izvedbe posla u PCM TOS preko PCS</w:t>
      </w:r>
      <w:r w:rsidR="00C63DBB">
        <w:rPr>
          <w:noProof/>
        </w:rPr>
        <w:tab/>
      </w:r>
      <w:r w:rsidR="00C63DBB">
        <w:rPr>
          <w:noProof/>
        </w:rPr>
        <w:fldChar w:fldCharType="begin"/>
      </w:r>
      <w:r w:rsidR="00C63DBB">
        <w:rPr>
          <w:noProof/>
        </w:rPr>
        <w:instrText xml:space="preserve"> PAGEREF _Toc102643005 \h </w:instrText>
      </w:r>
      <w:r w:rsidR="00C63DBB">
        <w:rPr>
          <w:noProof/>
        </w:rPr>
      </w:r>
      <w:r w:rsidR="00C63DBB">
        <w:rPr>
          <w:noProof/>
        </w:rPr>
        <w:fldChar w:fldCharType="separate"/>
      </w:r>
      <w:r w:rsidR="00C63DBB">
        <w:rPr>
          <w:noProof/>
        </w:rPr>
        <w:t>7</w:t>
      </w:r>
      <w:r w:rsidR="00C63DBB">
        <w:rPr>
          <w:noProof/>
        </w:rPr>
        <w:fldChar w:fldCharType="end"/>
      </w:r>
    </w:p>
    <w:p w14:paraId="512AD10E" w14:textId="704056DD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Lista dokumenata koji se koriste u procesu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2A2F188" w14:textId="1ACE0673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ServiceRequest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018DA60" w14:textId="1A8079D8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PCS pregled „ServiceRequesta“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47E8B57" w14:textId="6874A4F9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ContainerVisit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05B442D4" w14:textId="53687FE5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Korisničko sučelje (User Interface)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6F7477A9" w14:textId="6DF660DD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PCS pregled „ContainerVisitList“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621F7485" w14:textId="22AC7E30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PCS pregled „ContainerVisita“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6BC60255" w14:textId="20185DB2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Booking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265465ED" w14:textId="256ED477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PCS pregled „Booking list“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0ED6F012" w14:textId="41DBFA84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2.5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PCS pregled „Bookinga“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66C49424" w14:textId="35527DCC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Protokol komunikacije preko Web servisa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E740C5C" w14:textId="2BC8712A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Pristup: Asinhroni način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650AF2BF" w14:textId="6D8AE0D7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Pravila XSD/XML strukture poruka za web service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700F749B" w14:textId="52421953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Generiranje poruka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1BF95BBE" w14:textId="3ACBF517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Struktura poruke »PcsBase«: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48413E32" w14:textId="32E1ADFB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Definicija polja headera od »PcsBase«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09FBEA85" w14:textId="4EC010D3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PcsBase.xsd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2060A871" w14:textId="42BAFF00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5.5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Primjer XML poruke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372AAC67" w14:textId="4FE345A8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6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Vraćanje grešaka u „Responsima“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7B24AB7A" w14:textId="2351E5C5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7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Definicija poruka asinhronog načina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48D37323" w14:textId="6E86E075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8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Izrada nove dispozicije u PCS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72F4DD74" w14:textId="76E328A0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8.1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Response (PCM TOS to PCS)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36E09FE1" w14:textId="3E59D2A4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8.2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Update dispozicije u PCS (potpis agenata/odbijanje/unos komentara)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62625493" w14:textId="1F952F89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8.3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Request (PCS to PCM TOS)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7153836F" w14:textId="061A4778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8.4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Response (PCM TOS to PCS)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2BE63914" w14:textId="39F87A98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8.5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Update dispozicije u PCM TOS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14:paraId="3A288291" w14:textId="60B5C37D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lastRenderedPageBreak/>
        <w:t>8.6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Request (PCM TOS to PCS)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14:paraId="3F25C766" w14:textId="4FB0BE4D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8.7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Response (PCS to PCM TOS)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275F5BEA" w14:textId="4B700BFE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9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Pokret kontejnera sa stanjem kontejnera u PCM TOS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1055DAE8" w14:textId="778AB6A8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9.1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Response (PCM TOSto PCS)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48BBA0EA" w14:textId="159E4AE2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10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Izrada novog bookinga u PCS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14:paraId="61191868" w14:textId="5CCFC35C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10.1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Response (PCM TOS to PCS)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14:paraId="1ACA4119" w14:textId="09E2AE9F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11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Update bookinga u PCS (potpis agenta/odbijanje agenta/unos komentara)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5C302476" w14:textId="70341258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11.1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Request (PCS to Combis)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14:paraId="3DF3AE8A" w14:textId="581A7E1E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11.2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Response (Combis to PCS)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14:paraId="487BBEA5" w14:textId="4A724F78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12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Update Bookinga u PCM TOS (promjena statusa/unos kontejnera)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4E4DA9F7" w14:textId="65D89DE8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12.1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Request (PCM TOS to PCS)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14:paraId="147E4366" w14:textId="0A24DCA4" w:rsidR="00C63DBB" w:rsidRDefault="00C63DBB">
      <w:pPr>
        <w:pStyle w:val="TOC2"/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</w:pPr>
      <w:r>
        <w:rPr>
          <w:noProof/>
        </w:rPr>
        <w:t>12.2</w:t>
      </w:r>
      <w:r>
        <w:rPr>
          <w:rFonts w:asciiTheme="minorHAnsi" w:eastAsiaTheme="minorEastAsia" w:hAnsiTheme="minorHAnsi" w:cstheme="minorBidi"/>
          <w:i w:val="0"/>
          <w:noProof/>
          <w:szCs w:val="22"/>
          <w:lang w:val="hr-HR" w:eastAsia="hr-HR"/>
        </w:rPr>
        <w:tab/>
      </w:r>
      <w:r>
        <w:rPr>
          <w:noProof/>
        </w:rPr>
        <w:t>Response (PCS to PCM TOS)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14:paraId="4AEC4B4A" w14:textId="5584C6D9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13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Definicija šifarnika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14:paraId="6611284D" w14:textId="4FC16CCB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14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Lista šifarnika s mapiranjem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14:paraId="3B440AAF" w14:textId="327028FD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15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Lista šifarnika bez mapiranja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14:paraId="3C5AA6F4" w14:textId="61BDEE36" w:rsidR="00C63DBB" w:rsidRDefault="00C63DBB">
      <w:pPr>
        <w:pStyle w:val="TOC1"/>
        <w:rPr>
          <w:rFonts w:asciiTheme="minorHAnsi" w:eastAsiaTheme="minorEastAsia" w:hAnsiTheme="minorHAnsi" w:cstheme="minorBidi"/>
          <w:noProof/>
          <w:szCs w:val="22"/>
          <w:lang w:val="hr-HR" w:eastAsia="hr-HR"/>
        </w:rPr>
      </w:pPr>
      <w:r>
        <w:rPr>
          <w:noProof/>
        </w:rPr>
        <w:t>16</w:t>
      </w:r>
      <w:r>
        <w:rPr>
          <w:rFonts w:asciiTheme="minorHAnsi" w:eastAsiaTheme="minorEastAsia" w:hAnsiTheme="minorHAnsi" w:cstheme="minorBidi"/>
          <w:noProof/>
          <w:szCs w:val="22"/>
          <w:lang w:val="hr-HR" w:eastAsia="hr-HR"/>
        </w:rPr>
        <w:tab/>
      </w:r>
      <w:r>
        <w:rPr>
          <w:noProof/>
        </w:rPr>
        <w:t>Lista standariziranih šifarnika  (ISO)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_Toc102643047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</w:p>
    <w:p w14:paraId="3B61B579" w14:textId="7CC3AE23" w:rsidR="00A461F2" w:rsidRPr="00C53E80" w:rsidRDefault="00A461F2" w:rsidP="00A461F2">
      <w:pPr>
        <w:rPr>
          <w:rFonts w:asciiTheme="majorHAnsi" w:hAnsiTheme="majorHAnsi" w:cstheme="majorHAnsi"/>
          <w:color w:val="000000"/>
        </w:rPr>
        <w:sectPr w:rsidR="00A461F2" w:rsidRPr="00C53E80" w:rsidSect="00116E2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2790" w:right="1440" w:bottom="1440" w:left="1440" w:header="720" w:footer="720" w:gutter="0"/>
          <w:cols w:space="720"/>
          <w:titlePg/>
          <w:docGrid w:linePitch="326"/>
        </w:sectPr>
      </w:pPr>
      <w:r w:rsidRPr="00C53E80">
        <w:rPr>
          <w:rFonts w:asciiTheme="majorHAnsi" w:hAnsiTheme="majorHAnsi" w:cstheme="majorHAnsi"/>
          <w:color w:val="000000"/>
        </w:rPr>
        <w:fldChar w:fldCharType="end"/>
      </w:r>
    </w:p>
    <w:p w14:paraId="2E7BC530" w14:textId="77777777" w:rsidR="00A461F2" w:rsidRPr="00C53E80" w:rsidRDefault="00A461F2" w:rsidP="00A461F2">
      <w:pPr>
        <w:pStyle w:val="Caption"/>
        <w:jc w:val="center"/>
        <w:rPr>
          <w:lang w:val="hr-HR"/>
        </w:rPr>
      </w:pPr>
      <w:bookmarkStart w:id="0" w:name="_Opis_budućeg_procesa"/>
      <w:bookmarkStart w:id="1" w:name="_Dijagram_procesa_(TO-BE)"/>
      <w:bookmarkEnd w:id="0"/>
      <w:bookmarkEnd w:id="1"/>
    </w:p>
    <w:p w14:paraId="5D48A14C" w14:textId="77777777" w:rsidR="00A461F2" w:rsidRPr="00C53E80" w:rsidRDefault="00A461F2" w:rsidP="00A461F2">
      <w:pPr>
        <w:pStyle w:val="Caption"/>
        <w:jc w:val="center"/>
        <w:rPr>
          <w:lang w:val="hr-HR"/>
        </w:rPr>
      </w:pPr>
    </w:p>
    <w:p w14:paraId="4660B8CD" w14:textId="77777777" w:rsidR="00A461F2" w:rsidRPr="00C53E80" w:rsidRDefault="00A461F2" w:rsidP="00A461F2">
      <w:pPr>
        <w:pStyle w:val="Caption"/>
        <w:jc w:val="center"/>
        <w:rPr>
          <w:lang w:val="hr-HR"/>
        </w:rPr>
      </w:pPr>
    </w:p>
    <w:p w14:paraId="10DAA8C0" w14:textId="64E2840E" w:rsidR="007B5A9F" w:rsidRPr="007B5A9F" w:rsidRDefault="007B5A9F" w:rsidP="005D5C2B">
      <w:pPr>
        <w:pStyle w:val="Heading1"/>
      </w:pPr>
      <w:bookmarkStart w:id="2" w:name="_Toc72309236"/>
      <w:bookmarkStart w:id="3" w:name="_Toc102643005"/>
      <w:proofErr w:type="spellStart"/>
      <w:r w:rsidRPr="007B5A9F">
        <w:lastRenderedPageBreak/>
        <w:t>Poslovna</w:t>
      </w:r>
      <w:proofErr w:type="spellEnd"/>
      <w:r w:rsidRPr="007B5A9F">
        <w:t xml:space="preserve"> </w:t>
      </w:r>
      <w:proofErr w:type="spellStart"/>
      <w:r w:rsidRPr="007B5A9F">
        <w:t>logika</w:t>
      </w:r>
      <w:proofErr w:type="spellEnd"/>
      <w:r w:rsidRPr="007B5A9F">
        <w:t xml:space="preserve"> </w:t>
      </w:r>
      <w:proofErr w:type="spellStart"/>
      <w:r w:rsidRPr="007B5A9F">
        <w:t>naručenja</w:t>
      </w:r>
      <w:proofErr w:type="spellEnd"/>
      <w:r w:rsidRPr="007B5A9F">
        <w:t xml:space="preserve"> </w:t>
      </w:r>
      <w:proofErr w:type="spellStart"/>
      <w:r w:rsidRPr="007B5A9F">
        <w:t>i</w:t>
      </w:r>
      <w:proofErr w:type="spellEnd"/>
      <w:r w:rsidRPr="007B5A9F">
        <w:t xml:space="preserve"> </w:t>
      </w:r>
      <w:proofErr w:type="spellStart"/>
      <w:r w:rsidRPr="007B5A9F">
        <w:t>izvedbe</w:t>
      </w:r>
      <w:proofErr w:type="spellEnd"/>
      <w:r w:rsidRPr="007B5A9F">
        <w:t xml:space="preserve"> </w:t>
      </w:r>
      <w:proofErr w:type="spellStart"/>
      <w:r w:rsidRPr="007B5A9F">
        <w:t>posla</w:t>
      </w:r>
      <w:proofErr w:type="spellEnd"/>
      <w:r w:rsidRPr="007B5A9F">
        <w:t xml:space="preserve"> u </w:t>
      </w:r>
      <w:r w:rsidR="000B4A6D">
        <w:t>PCM TOS</w:t>
      </w:r>
      <w:r w:rsidRPr="007B5A9F">
        <w:t xml:space="preserve"> </w:t>
      </w:r>
      <w:proofErr w:type="spellStart"/>
      <w:r w:rsidRPr="007B5A9F">
        <w:t>preko</w:t>
      </w:r>
      <w:proofErr w:type="spellEnd"/>
      <w:r w:rsidRPr="007B5A9F">
        <w:t xml:space="preserve"> PCS</w:t>
      </w:r>
      <w:bookmarkEnd w:id="2"/>
      <w:bookmarkEnd w:id="3"/>
    </w:p>
    <w:p w14:paraId="2F887FCE" w14:textId="77777777" w:rsidR="007B5A9F" w:rsidRPr="007B5A9F" w:rsidRDefault="007B5A9F" w:rsidP="000B4A6D">
      <w:pPr>
        <w:pStyle w:val="Heading2"/>
      </w:pPr>
      <w:bookmarkStart w:id="4" w:name="_Toc72309237"/>
      <w:bookmarkStart w:id="5" w:name="_Toc102643006"/>
      <w:r w:rsidRPr="007B5A9F">
        <w:t>Lista dokumenata koji se koriste u procesu</w:t>
      </w:r>
      <w:bookmarkEnd w:id="4"/>
      <w:bookmarkEnd w:id="5"/>
    </w:p>
    <w:p w14:paraId="229BC23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U PCS će se koristit dokumenti:</w:t>
      </w:r>
    </w:p>
    <w:p w14:paraId="4C75F97D" w14:textId="77777777" w:rsidR="007B5A9F" w:rsidRPr="007B5A9F" w:rsidRDefault="007B5A9F" w:rsidP="00EA5C04">
      <w:pPr>
        <w:numPr>
          <w:ilvl w:val="0"/>
          <w:numId w:val="11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:</w:t>
      </w:r>
    </w:p>
    <w:p w14:paraId="64F11DE1" w14:textId="77777777" w:rsidR="007B5A9F" w:rsidRPr="007B5A9F" w:rsidRDefault="007B5A9F" w:rsidP="00EA5C04">
      <w:pPr>
        <w:numPr>
          <w:ilvl w:val="0"/>
          <w:numId w:val="11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ContainerVisit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sa pokreti kontejnera</w:t>
      </w:r>
    </w:p>
    <w:p w14:paraId="1114290B" w14:textId="77777777" w:rsidR="007B5A9F" w:rsidRPr="007B5A9F" w:rsidRDefault="007B5A9F" w:rsidP="00EA5C04">
      <w:pPr>
        <w:numPr>
          <w:ilvl w:val="0"/>
          <w:numId w:val="11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Booking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</w:t>
      </w:r>
    </w:p>
    <w:p w14:paraId="4D77387A" w14:textId="77777777" w:rsidR="007B5A9F" w:rsidRPr="007B5A9F" w:rsidRDefault="007B5A9F" w:rsidP="007B5A9F">
      <w:pPr>
        <w:ind w:left="1080"/>
        <w:jc w:val="left"/>
        <w:rPr>
          <w:rFonts w:eastAsiaTheme="minorHAnsi" w:cs="Calibri"/>
          <w:sz w:val="22"/>
          <w:szCs w:val="22"/>
          <w:lang w:eastAsia="en-US"/>
        </w:rPr>
      </w:pPr>
    </w:p>
    <w:p w14:paraId="71BE83F9" w14:textId="77777777" w:rsidR="007B5A9F" w:rsidRPr="007B5A9F" w:rsidRDefault="007B5A9F" w:rsidP="000B4A6D">
      <w:pPr>
        <w:pStyle w:val="Heading2"/>
      </w:pPr>
      <w:bookmarkStart w:id="6" w:name="_Toc72309238"/>
      <w:bookmarkStart w:id="7" w:name="_Toc102643007"/>
      <w:r w:rsidRPr="007B5A9F">
        <w:t>ServiceRequest</w:t>
      </w:r>
      <w:bookmarkEnd w:id="6"/>
      <w:bookmarkEnd w:id="7"/>
    </w:p>
    <w:p w14:paraId="34D9D7A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PCS sustav će omogućiti sučelje za unos dispozicije za ulaz i izlaz praznih kontejnera za kamion i prikolica, lučki prijevoz ili vagon i dispozicije za dodatne poslove putem web servisa. </w:t>
      </w:r>
    </w:p>
    <w:p w14:paraId="2431EBD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A3090D6" w14:textId="6625209C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Vrste manipulacija na dispoziciji koje definira </w:t>
      </w:r>
      <w:r w:rsidR="000B4A6D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PCM TOS</w:t>
      </w: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:</w:t>
      </w:r>
    </w:p>
    <w:p w14:paraId="24312867" w14:textId="77777777" w:rsidR="007B5A9F" w:rsidRPr="007B5A9F" w:rsidRDefault="007B5A9F" w:rsidP="00EA5C04">
      <w:pPr>
        <w:numPr>
          <w:ilvl w:val="0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Ulaz kontejnera:</w:t>
      </w:r>
    </w:p>
    <w:p w14:paraId="0CE7B5E9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Ulazna vozilo-terminal prazni </w:t>
      </w:r>
    </w:p>
    <w:p w14:paraId="303A71DB" w14:textId="77777777" w:rsidR="007B5A9F" w:rsidRPr="007B5A9F" w:rsidRDefault="007B5A9F" w:rsidP="00EA5C04">
      <w:pPr>
        <w:numPr>
          <w:ilvl w:val="0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Izlaz kontejnera:</w:t>
      </w:r>
    </w:p>
    <w:p w14:paraId="4D2E999A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Izlazna terminal-vozilo prazni </w:t>
      </w:r>
    </w:p>
    <w:p w14:paraId="0FC787E2" w14:textId="77777777" w:rsidR="007B5A9F" w:rsidRPr="007B5A9F" w:rsidRDefault="007B5A9F" w:rsidP="00EA5C04">
      <w:pPr>
        <w:numPr>
          <w:ilvl w:val="0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Dispozicija za dodatne poslove: </w:t>
      </w:r>
    </w:p>
    <w:p w14:paraId="74B4A1E5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Vaganje</w:t>
      </w:r>
    </w:p>
    <w:p w14:paraId="50B3C241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Dezinfekcija </w:t>
      </w:r>
    </w:p>
    <w:p w14:paraId="1B301F64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Pranje i dezinfekcija</w:t>
      </w:r>
    </w:p>
    <w:p w14:paraId="203108C3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Fumigacija</w:t>
      </w:r>
      <w:proofErr w:type="spellEnd"/>
    </w:p>
    <w:p w14:paraId="1429D49E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Pranje kontejnera vodom</w:t>
      </w:r>
    </w:p>
    <w:p w14:paraId="23CE7895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Pranje kontejnera vodenom parom</w:t>
      </w:r>
    </w:p>
    <w:p w14:paraId="42F4B509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Metenje</w:t>
      </w:r>
    </w:p>
    <w:p w14:paraId="40D1E9FE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Popravak </w:t>
      </w:r>
    </w:p>
    <w:p w14:paraId="500A994D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Priprema temperature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i/>
          <w:sz w:val="22"/>
          <w:szCs w:val="22"/>
          <w:lang w:eastAsia="en-US"/>
        </w:rPr>
        <w:t>obavezan unos „Temperature“</w:t>
      </w:r>
    </w:p>
    <w:p w14:paraId="41A80B9E" w14:textId="77777777" w:rsidR="007B5A9F" w:rsidRPr="007B5A9F" w:rsidRDefault="007B5A9F" w:rsidP="00EA5C04">
      <w:pPr>
        <w:numPr>
          <w:ilvl w:val="1"/>
          <w:numId w:val="14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Premještaj kontejnera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i/>
          <w:sz w:val="22"/>
          <w:szCs w:val="22"/>
          <w:lang w:eastAsia="en-US"/>
        </w:rPr>
        <w:t>obavezan unos „Lokacije“</w:t>
      </w:r>
    </w:p>
    <w:p w14:paraId="66D294C6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</w:p>
    <w:p w14:paraId="37A24AB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Statusi dispozicije u PCS:</w:t>
      </w:r>
    </w:p>
    <w:p w14:paraId="681A3A8E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NEW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- New</w:t>
      </w:r>
    </w:p>
    <w:p w14:paraId="51454A21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SAV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–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Saved</w:t>
      </w:r>
      <w:proofErr w:type="spellEnd"/>
    </w:p>
    <w:p w14:paraId="6A39A715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SNT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-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SentToTOS</w:t>
      </w:r>
      <w:proofErr w:type="spellEnd"/>
    </w:p>
    <w:p w14:paraId="40CBBB54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DEL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-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Deleted</w:t>
      </w:r>
      <w:proofErr w:type="spellEnd"/>
    </w:p>
    <w:p w14:paraId="62DE522A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ERR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- In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</w:t>
      </w:r>
      <w:proofErr w:type="spellEnd"/>
    </w:p>
    <w:p w14:paraId="06030E7F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WFAA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– Waiting For Agent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Approval</w:t>
      </w:r>
      <w:proofErr w:type="spellEnd"/>
    </w:p>
    <w:p w14:paraId="3E4FCD91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lastRenderedPageBreak/>
        <w:t>WFTA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– Waiting for TOS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Approval</w:t>
      </w:r>
      <w:proofErr w:type="spellEnd"/>
    </w:p>
    <w:p w14:paraId="168E0CB2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TOS-INS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- TOS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inserted</w:t>
      </w:r>
      <w:proofErr w:type="spellEnd"/>
    </w:p>
    <w:p w14:paraId="6289B40C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UPD-REQ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–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Request</w:t>
      </w:r>
      <w:proofErr w:type="spellEnd"/>
    </w:p>
    <w:p w14:paraId="57CD10B7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COM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-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Completed</w:t>
      </w:r>
      <w:proofErr w:type="spellEnd"/>
    </w:p>
    <w:p w14:paraId="71072CF2" w14:textId="77777777" w:rsidR="007B5A9F" w:rsidRPr="007B5A9F" w:rsidRDefault="007B5A9F" w:rsidP="00EA5C04">
      <w:pPr>
        <w:numPr>
          <w:ilvl w:val="0"/>
          <w:numId w:val="2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CAN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-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Cancelled</w:t>
      </w:r>
      <w:proofErr w:type="spellEnd"/>
    </w:p>
    <w:p w14:paraId="3B543268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</w:p>
    <w:p w14:paraId="281E883D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br w:type="page"/>
      </w:r>
    </w:p>
    <w:p w14:paraId="365D5870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lastRenderedPageBreak/>
        <w:t>Promjena statusa u PCS:</w:t>
      </w:r>
    </w:p>
    <w:p w14:paraId="36169715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Status svake dispozicije počinje sa statusom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NEW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– New“ koji se koristi kod kreiranja u PCS do trenutka kada korisnik spremi dispoziciju i dobije status (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SAV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Saved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).</w:t>
      </w:r>
    </w:p>
    <w:p w14:paraId="1BAEC4AB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Kada korisnik šalje dispoziciju prema TOS sustavu prelazi u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SNT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Sent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to TOS“ dok ne dobije odgovor.</w:t>
      </w:r>
    </w:p>
    <w:p w14:paraId="1ABB84E7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Kada primi odgovor sa statusom OK, prelazi u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WFAA</w:t>
      </w:r>
      <w:r w:rsidRPr="007B5A9F">
        <w:rPr>
          <w:rFonts w:eastAsiaTheme="minorHAnsi" w:cs="Calibri"/>
          <w:sz w:val="22"/>
          <w:szCs w:val="22"/>
          <w:lang w:eastAsia="en-US"/>
        </w:rPr>
        <w:t>“ ako ide u potpis agentu ili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WFTA</w:t>
      </w:r>
      <w:r w:rsidRPr="007B5A9F">
        <w:rPr>
          <w:rFonts w:eastAsiaTheme="minorHAnsi" w:cs="Calibri"/>
          <w:sz w:val="22"/>
          <w:szCs w:val="22"/>
          <w:lang w:eastAsia="en-US"/>
        </w:rPr>
        <w:t>“ ako ne ide.</w:t>
      </w:r>
    </w:p>
    <w:p w14:paraId="26E64EE9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U slučaju da dobijemo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u odgovoru se prebaci u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ERR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In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“.</w:t>
      </w:r>
    </w:p>
    <w:p w14:paraId="6C6E14F0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Kada je agent potvrdi dobije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WFTA</w:t>
      </w:r>
      <w:r w:rsidRPr="007B5A9F">
        <w:rPr>
          <w:rFonts w:eastAsiaTheme="minorHAnsi" w:cs="Calibri"/>
          <w:sz w:val="22"/>
          <w:szCs w:val="22"/>
          <w:lang w:eastAsia="en-US"/>
        </w:rPr>
        <w:t>“</w:t>
      </w:r>
    </w:p>
    <w:p w14:paraId="5626224A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Kada je terminal potvrdi dobije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TOS-INS</w:t>
      </w:r>
      <w:r w:rsidRPr="007B5A9F">
        <w:rPr>
          <w:rFonts w:eastAsiaTheme="minorHAnsi" w:cs="Calibri"/>
          <w:sz w:val="22"/>
          <w:szCs w:val="22"/>
          <w:lang w:eastAsia="en-US"/>
        </w:rPr>
        <w:t>“.</w:t>
      </w:r>
    </w:p>
    <w:p w14:paraId="0FFE4854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Kada terminal izvrši pokrete po dispoziciji i završi posao po njoj treba poslati poruku prema PCS koja prebaci dispoziciju u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COM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Completed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“.</w:t>
      </w:r>
    </w:p>
    <w:p w14:paraId="29297105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Ako je terminal ili agent odbije dobije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CAN</w:t>
      </w:r>
      <w:r w:rsidRPr="007B5A9F">
        <w:rPr>
          <w:rFonts w:eastAsiaTheme="minorHAnsi" w:cs="Calibri"/>
          <w:sz w:val="22"/>
          <w:szCs w:val="22"/>
          <w:lang w:eastAsia="en-US"/>
        </w:rPr>
        <w:t>“.</w:t>
      </w:r>
    </w:p>
    <w:p w14:paraId="35E190A1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Ako je korisnik prije slanju u TOS sustav kad je u statusu SAV briše, prebacuje se u status “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DEL</w:t>
      </w:r>
      <w:r w:rsidRPr="007B5A9F">
        <w:rPr>
          <w:rFonts w:eastAsiaTheme="minorHAnsi" w:cs="Calibri"/>
          <w:sz w:val="22"/>
          <w:szCs w:val="22"/>
          <w:lang w:eastAsia="en-US"/>
        </w:rPr>
        <w:t>“.</w:t>
      </w:r>
    </w:p>
    <w:p w14:paraId="297632BA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Korisnik (špediter) može u PCS unosit „komentar“ kada je u statusu „“WFTA“ i „TOS-INS“. Kada šalje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u Combis se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prestavi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u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UPD-REQ</w:t>
      </w:r>
      <w:r w:rsidRPr="007B5A9F">
        <w:rPr>
          <w:rFonts w:eastAsiaTheme="minorHAnsi" w:cs="Calibri"/>
          <w:sz w:val="22"/>
          <w:szCs w:val="22"/>
          <w:lang w:eastAsia="en-US"/>
        </w:rPr>
        <w:t>“</w:t>
      </w:r>
    </w:p>
    <w:p w14:paraId="3684D2ED" w14:textId="77777777" w:rsidR="007B5A9F" w:rsidRPr="007B5A9F" w:rsidRDefault="007B5A9F" w:rsidP="007B5A9F">
      <w:pPr>
        <w:ind w:left="1080"/>
        <w:jc w:val="left"/>
        <w:rPr>
          <w:rFonts w:eastAsiaTheme="minorHAnsi" w:cs="Calibri"/>
          <w:sz w:val="22"/>
          <w:szCs w:val="22"/>
          <w:lang w:eastAsia="en-US"/>
        </w:rPr>
      </w:pPr>
    </w:p>
    <w:p w14:paraId="209CA14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3E39F5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E65C80B" w14:textId="77777777" w:rsidR="007B5A9F" w:rsidRPr="007B5A9F" w:rsidRDefault="007B5A9F" w:rsidP="007B5A9F">
      <w:pPr>
        <w:ind w:firstLine="360"/>
        <w:jc w:val="center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6337" w:dyaOrig="6600" w14:anchorId="27165B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75pt;height:211.25pt" o:ole="">
            <v:imagedata r:id="rId15" o:title=""/>
          </v:shape>
          <o:OLEObject Type="Embed" ProgID="Visio.Drawing.15" ShapeID="_x0000_i1025" DrawAspect="Content" ObjectID="_1713256301" r:id="rId16"/>
        </w:object>
      </w:r>
    </w:p>
    <w:p w14:paraId="61B8213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FE019CB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br w:type="page"/>
      </w:r>
    </w:p>
    <w:p w14:paraId="034A6B86" w14:textId="1A338CDF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lastRenderedPageBreak/>
        <w:t xml:space="preserve">Status dispozicije u </w:t>
      </w:r>
      <w:r w:rsidR="000B4A6D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 xml:space="preserve">PCM TOS 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– status u kojem se dispozicija nalazi u Combisu će se bilježiti u PCS unutar polja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ServiceRequest.TosStatusCode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“. Moguće vrijednosti su: </w:t>
      </w:r>
    </w:p>
    <w:p w14:paraId="590BA103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Nova (NEW)</w:t>
      </w:r>
    </w:p>
    <w:p w14:paraId="2E2CC5D0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Stornirana (CANCELLED)</w:t>
      </w:r>
    </w:p>
    <w:p w14:paraId="06AD7F41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Čeka odobrenje luke (WFPORT)</w:t>
      </w:r>
    </w:p>
    <w:p w14:paraId="48F7870D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Čeka odobrenje agenta (WFAGENT)</w:t>
      </w:r>
    </w:p>
    <w:p w14:paraId="5B04DE87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Odobrena (APPROVED)</w:t>
      </w:r>
    </w:p>
    <w:p w14:paraId="64D9D4F5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Odbačena (REJECTED)</w:t>
      </w:r>
    </w:p>
    <w:p w14:paraId="13CB94C5" w14:textId="77777777" w:rsidR="007B5A9F" w:rsidRPr="007B5A9F" w:rsidRDefault="007B5A9F" w:rsidP="00EA5C04">
      <w:pPr>
        <w:numPr>
          <w:ilvl w:val="0"/>
          <w:numId w:val="13"/>
        </w:num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val="en-US" w:eastAsia="en-US"/>
        </w:rPr>
      </w:pPr>
      <w:r w:rsidRPr="007B5A9F">
        <w:rPr>
          <w:rFonts w:ascii="Arial" w:eastAsiaTheme="minorHAnsi" w:hAnsi="Arial" w:cs="Arial"/>
          <w:color w:val="000000"/>
          <w:sz w:val="23"/>
          <w:szCs w:val="23"/>
          <w:lang w:val="en-US" w:eastAsia="en-US"/>
        </w:rPr>
        <w:t>I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zvršena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(COMPLETED)</w:t>
      </w:r>
    </w:p>
    <w:p w14:paraId="04171446" w14:textId="77777777" w:rsidR="007B5A9F" w:rsidRPr="007B5A9F" w:rsidRDefault="007B5A9F" w:rsidP="007B5A9F">
      <w:pPr>
        <w:autoSpaceDE w:val="0"/>
        <w:autoSpaceDN w:val="0"/>
        <w:adjustRightInd w:val="0"/>
        <w:ind w:firstLine="360"/>
        <w:jc w:val="left"/>
        <w:rPr>
          <w:rFonts w:ascii="Arial" w:eastAsiaTheme="minorHAnsi" w:hAnsi="Arial" w:cs="Arial"/>
          <w:color w:val="000000"/>
          <w:sz w:val="23"/>
          <w:szCs w:val="23"/>
          <w:lang w:val="en-US" w:eastAsia="hr-HR"/>
        </w:rPr>
      </w:pPr>
    </w:p>
    <w:p w14:paraId="04717895" w14:textId="4671B9EA" w:rsidR="007B5A9F" w:rsidRPr="007B5A9F" w:rsidRDefault="007B5A9F" w:rsidP="007B5A9F">
      <w:pPr>
        <w:autoSpaceDE w:val="0"/>
        <w:autoSpaceDN w:val="0"/>
        <w:adjustRightInd w:val="0"/>
        <w:ind w:firstLine="360"/>
        <w:jc w:val="left"/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</w:pPr>
      <w:proofErr w:type="spellStart"/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>Mapiranje</w:t>
      </w:r>
      <w:proofErr w:type="spellEnd"/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 xml:space="preserve"> </w:t>
      </w:r>
      <w:proofErr w:type="spellStart"/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>statusa</w:t>
      </w:r>
      <w:proofErr w:type="spellEnd"/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 xml:space="preserve"> </w:t>
      </w:r>
      <w:proofErr w:type="spellStart"/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>dispozicije</w:t>
      </w:r>
      <w:proofErr w:type="spellEnd"/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 xml:space="preserve"> </w:t>
      </w:r>
      <w:proofErr w:type="spellStart"/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>iz</w:t>
      </w:r>
      <w:proofErr w:type="spellEnd"/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 xml:space="preserve"> </w:t>
      </w:r>
      <w:r w:rsidR="000B4A6D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>PCM TOS</w:t>
      </w:r>
      <w:r w:rsidRPr="007B5A9F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it-IT" w:eastAsia="hr-HR"/>
        </w:rPr>
        <w:t xml:space="preserve"> u PCS-u:</w:t>
      </w:r>
    </w:p>
    <w:p w14:paraId="102B939F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NEW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NEW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(ne možemo dobiti taj status jer se dispozicija kreira u PCS-u i šalje u Combis)</w:t>
      </w:r>
    </w:p>
    <w:p w14:paraId="72CAE3AB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CANCELLED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CAN (ne možemo dobiti taj status jer se dispozicija kreira u PCS-u i šalje u Combis)</w:t>
      </w:r>
    </w:p>
    <w:p w14:paraId="6C8D1E11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WFPORT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WFTA</w:t>
      </w:r>
    </w:p>
    <w:p w14:paraId="7CC75142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WFAGENT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WFAA</w:t>
      </w:r>
    </w:p>
    <w:p w14:paraId="05853E27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APPROVED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TOS-INS</w:t>
      </w:r>
    </w:p>
    <w:p w14:paraId="63AE044E" w14:textId="77777777" w:rsidR="007B5A9F" w:rsidRPr="007B5A9F" w:rsidRDefault="007B5A9F" w:rsidP="00EA5C04">
      <w:pPr>
        <w:numPr>
          <w:ilvl w:val="0"/>
          <w:numId w:val="13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REJECTED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CAN</w:t>
      </w:r>
    </w:p>
    <w:p w14:paraId="25E80FA3" w14:textId="77777777" w:rsidR="007B5A9F" w:rsidRPr="007B5A9F" w:rsidRDefault="007B5A9F" w:rsidP="00EA5C04">
      <w:pPr>
        <w:numPr>
          <w:ilvl w:val="0"/>
          <w:numId w:val="13"/>
        </w:num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val="en-US"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COMPLETED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COM</w:t>
      </w:r>
    </w:p>
    <w:p w14:paraId="52AC97E3" w14:textId="77777777" w:rsidR="007B5A9F" w:rsidRPr="007B5A9F" w:rsidRDefault="007B5A9F" w:rsidP="007B5A9F">
      <w:pPr>
        <w:autoSpaceDE w:val="0"/>
        <w:autoSpaceDN w:val="0"/>
        <w:adjustRightInd w:val="0"/>
        <w:ind w:firstLine="360"/>
        <w:jc w:val="left"/>
        <w:rPr>
          <w:rFonts w:ascii="Arial" w:eastAsiaTheme="minorHAnsi" w:hAnsi="Arial" w:cs="Arial"/>
          <w:color w:val="000000"/>
          <w:sz w:val="23"/>
          <w:szCs w:val="23"/>
          <w:lang w:val="en-US" w:eastAsia="hr-HR"/>
        </w:rPr>
      </w:pPr>
    </w:p>
    <w:p w14:paraId="424BB7BB" w14:textId="77777777" w:rsidR="007B5A9F" w:rsidRPr="007B5A9F" w:rsidRDefault="007B5A9F" w:rsidP="007B5A9F">
      <w:pPr>
        <w:autoSpaceDE w:val="0"/>
        <w:autoSpaceDN w:val="0"/>
        <w:adjustRightInd w:val="0"/>
        <w:ind w:firstLine="360"/>
        <w:jc w:val="left"/>
        <w:rPr>
          <w:rFonts w:ascii="Arial" w:eastAsiaTheme="minorHAnsi" w:hAnsi="Arial" w:cs="Arial"/>
          <w:color w:val="000000"/>
          <w:sz w:val="23"/>
          <w:szCs w:val="23"/>
          <w:lang w:val="en-US" w:eastAsia="hr-HR"/>
        </w:rPr>
      </w:pPr>
    </w:p>
    <w:p w14:paraId="6DD459B9" w14:textId="77777777" w:rsidR="007B5A9F" w:rsidRPr="007B5A9F" w:rsidRDefault="007B5A9F" w:rsidP="00EA5C04">
      <w:pPr>
        <w:keepNext/>
        <w:keepLines/>
        <w:numPr>
          <w:ilvl w:val="0"/>
          <w:numId w:val="12"/>
        </w:numPr>
        <w:spacing w:before="40"/>
        <w:ind w:left="0" w:firstLine="360"/>
        <w:jc w:val="left"/>
        <w:outlineLvl w:val="3"/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2"/>
          <w:szCs w:val="22"/>
          <w:lang w:eastAsia="hr-HR"/>
        </w:rPr>
      </w:pPr>
      <w:r w:rsidRPr="007B5A9F"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2"/>
          <w:szCs w:val="22"/>
          <w:lang w:eastAsia="hr-HR"/>
        </w:rPr>
        <w:t>Korisničko sučelje (</w:t>
      </w:r>
      <w:proofErr w:type="spellStart"/>
      <w:r w:rsidRPr="007B5A9F"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2"/>
          <w:szCs w:val="22"/>
          <w:lang w:eastAsia="hr-HR"/>
        </w:rPr>
        <w:t>User</w:t>
      </w:r>
      <w:proofErr w:type="spellEnd"/>
      <w:r w:rsidRPr="007B5A9F"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2"/>
          <w:szCs w:val="22"/>
          <w:lang w:eastAsia="hr-HR"/>
        </w:rPr>
        <w:t xml:space="preserve"> Interface) </w:t>
      </w:r>
    </w:p>
    <w:p w14:paraId="0682F16A" w14:textId="77777777" w:rsidR="007B5A9F" w:rsidRPr="007B5A9F" w:rsidRDefault="007B5A9F" w:rsidP="00EA5C04">
      <w:pPr>
        <w:keepNext/>
        <w:keepLines/>
        <w:numPr>
          <w:ilvl w:val="0"/>
          <w:numId w:val="12"/>
        </w:numPr>
        <w:spacing w:before="40"/>
        <w:ind w:left="0" w:firstLine="360"/>
        <w:jc w:val="left"/>
        <w:outlineLvl w:val="4"/>
        <w:rPr>
          <w:rFonts w:asciiTheme="majorHAnsi" w:eastAsiaTheme="majorEastAsia" w:hAnsiTheme="majorHAnsi" w:cstheme="majorBidi"/>
          <w:color w:val="2E74B5" w:themeColor="accent1" w:themeShade="BF"/>
          <w:sz w:val="22"/>
          <w:szCs w:val="22"/>
          <w:lang w:eastAsia="hr-HR"/>
        </w:rPr>
      </w:pPr>
      <w:r w:rsidRPr="007B5A9F">
        <w:rPr>
          <w:rFonts w:asciiTheme="majorHAnsi" w:eastAsiaTheme="majorEastAsia" w:hAnsiTheme="majorHAnsi" w:cstheme="majorBidi"/>
          <w:color w:val="2E74B5" w:themeColor="accent1" w:themeShade="BF"/>
          <w:sz w:val="22"/>
          <w:szCs w:val="22"/>
          <w:lang w:eastAsia="hr-HR"/>
        </w:rPr>
        <w:t>PCS pregled „</w:t>
      </w:r>
      <w:proofErr w:type="spellStart"/>
      <w:r w:rsidRPr="007B5A9F">
        <w:rPr>
          <w:rFonts w:asciiTheme="majorHAnsi" w:eastAsiaTheme="majorEastAsia" w:hAnsiTheme="majorHAnsi" w:cstheme="majorBidi"/>
          <w:color w:val="2E74B5" w:themeColor="accent1" w:themeShade="BF"/>
          <w:sz w:val="22"/>
          <w:szCs w:val="22"/>
          <w:lang w:eastAsia="hr-HR"/>
        </w:rPr>
        <w:t>ServiceRequest</w:t>
      </w:r>
      <w:proofErr w:type="spellEnd"/>
      <w:r w:rsidRPr="007B5A9F">
        <w:rPr>
          <w:rFonts w:asciiTheme="majorHAnsi" w:eastAsiaTheme="majorEastAsia" w:hAnsiTheme="majorHAnsi" w:cstheme="majorBidi"/>
          <w:color w:val="2E74B5" w:themeColor="accent1" w:themeShade="BF"/>
          <w:sz w:val="22"/>
          <w:szCs w:val="22"/>
          <w:lang w:eastAsia="hr-HR"/>
        </w:rPr>
        <w:t xml:space="preserve"> list“</w:t>
      </w:r>
    </w:p>
    <w:p w14:paraId="687435D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D434EA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 pregled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ServiceRequest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list“ predstavlja filtere 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grid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prikaz rezultata:</w:t>
      </w:r>
    </w:p>
    <w:p w14:paraId="2A2C4D2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099BDA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FILTERI: Drže više filtera za podatke koje drže dispozicije</w:t>
      </w:r>
    </w:p>
    <w:p w14:paraId="250C436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28344B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GRID: Prikaz liste dispozicija na osnovi odabranih filtera</w:t>
      </w:r>
    </w:p>
    <w:p w14:paraId="60F0654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16A44E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lastRenderedPageBreak/>
        <w:drawing>
          <wp:inline distT="0" distB="0" distL="0" distR="0" wp14:anchorId="53CAF02F" wp14:editId="2B6D2D1E">
            <wp:extent cx="5810547" cy="2746491"/>
            <wp:effectExtent l="0" t="0" r="0" b="0"/>
            <wp:docPr id="31" name="Picture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4380" cy="274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881D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B2F9D99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CBDCC74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085937C4" w14:textId="77777777" w:rsidR="007B5A9F" w:rsidRPr="007B5A9F" w:rsidRDefault="007B5A9F" w:rsidP="000B6893">
      <w:pPr>
        <w:pStyle w:val="Heading2"/>
      </w:pPr>
      <w:bookmarkStart w:id="8" w:name="_Toc102643008"/>
      <w:r w:rsidRPr="007B5A9F">
        <w:lastRenderedPageBreak/>
        <w:t xml:space="preserve">PCS </w:t>
      </w:r>
      <w:proofErr w:type="spellStart"/>
      <w:r w:rsidRPr="007B5A9F">
        <w:t>pregled</w:t>
      </w:r>
      <w:proofErr w:type="spellEnd"/>
      <w:r w:rsidRPr="007B5A9F">
        <w:t xml:space="preserve"> „</w:t>
      </w:r>
      <w:proofErr w:type="spellStart"/>
      <w:r w:rsidRPr="007B5A9F">
        <w:t>ServiceRequesta</w:t>
      </w:r>
      <w:proofErr w:type="spellEnd"/>
      <w:r w:rsidRPr="007B5A9F">
        <w:t>“</w:t>
      </w:r>
      <w:bookmarkEnd w:id="8"/>
    </w:p>
    <w:p w14:paraId="61BD017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AEE12F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 pregled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ServiceRequest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predstavlja pregled pojedinačne dispozicije koji je sastavljen iz ZAGLAVLJA i TABOVA</w:t>
      </w:r>
    </w:p>
    <w:p w14:paraId="0A5A545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6615EF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ZAGLAVJE: predstavlja osnovne podatke o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dispozicji</w:t>
      </w:r>
      <w:proofErr w:type="spellEnd"/>
    </w:p>
    <w:p w14:paraId="20845A9C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16689CE9" wp14:editId="46585549">
            <wp:extent cx="6645910" cy="2503805"/>
            <wp:effectExtent l="0" t="0" r="254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4CD58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7966510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FAFE437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LISTA TABOVA koji se će se koristiti za Combis dispozicije:</w:t>
      </w:r>
    </w:p>
    <w:p w14:paraId="39D2DDCF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9942125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TAB: ITEMS (predstavlja listu najbitnijih podataka koji najčešće zanimaju korisnika):</w:t>
      </w:r>
    </w:p>
    <w:p w14:paraId="72C86533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45CCA5AA" wp14:editId="56FC43EC">
            <wp:extent cx="6645910" cy="74485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F50CA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26C6946B" wp14:editId="2B38A4FD">
            <wp:extent cx="6645910" cy="70739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0137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2DA7ECA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TAB: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ContainerList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: </w:t>
      </w:r>
    </w:p>
    <w:p w14:paraId="133EBCC3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lastRenderedPageBreak/>
        <w:drawing>
          <wp:inline distT="0" distB="0" distL="0" distR="0" wp14:anchorId="371E48C4" wp14:editId="1FDA4C4A">
            <wp:extent cx="6645910" cy="684530"/>
            <wp:effectExtent l="0" t="0" r="254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C533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77155AC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TAB: MOT LIST (lista prijevoznih sredstva):</w:t>
      </w:r>
    </w:p>
    <w:p w14:paraId="01F08885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14AD787F" wp14:editId="5DF449CC">
            <wp:extent cx="6645910" cy="717550"/>
            <wp:effectExtent l="0" t="0" r="254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126A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TAB: SUM prikaz sume kontejnera:</w:t>
      </w:r>
    </w:p>
    <w:p w14:paraId="6179138C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7FBFF0A5" wp14:editId="017FEC78">
            <wp:extent cx="6645910" cy="1056640"/>
            <wp:effectExtent l="0" t="0" r="254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C4AD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TAB: ADDITIONAL DATA koji se koristi za prikaz dodatnih svojstva:</w:t>
      </w:r>
    </w:p>
    <w:p w14:paraId="1559282C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239F7B42" wp14:editId="38484747">
            <wp:extent cx="6645910" cy="920750"/>
            <wp:effectExtent l="0" t="0" r="2540" b="0"/>
            <wp:docPr id="40" name="Picture 4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6D543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C102470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TAB:  USER CHANGES koji se koristi za prikaz akcija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usera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:</w:t>
      </w:r>
    </w:p>
    <w:p w14:paraId="52529FE6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47E34BE4" wp14:editId="75E34AEF">
            <wp:extent cx="6645910" cy="72834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11C5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TAB: TOS ERRORS koji se koristi u primjeru kada TOS (Combis) vrati grešku:</w:t>
      </w:r>
    </w:p>
    <w:p w14:paraId="442F9CE4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2BBE9C40" wp14:editId="4A7D0C9B">
            <wp:extent cx="6645910" cy="505460"/>
            <wp:effectExtent l="0" t="0" r="254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A700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7ED927B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</w:p>
    <w:p w14:paraId="40192651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1FDFBCA8" w14:textId="77777777" w:rsidR="007B5A9F" w:rsidRPr="007B5A9F" w:rsidRDefault="007B5A9F" w:rsidP="00EA5C04">
      <w:pPr>
        <w:pStyle w:val="Heading2"/>
      </w:pPr>
      <w:bookmarkStart w:id="9" w:name="_Toc72309239"/>
      <w:bookmarkStart w:id="10" w:name="_Toc102643009"/>
      <w:proofErr w:type="spellStart"/>
      <w:r w:rsidRPr="007B5A9F">
        <w:lastRenderedPageBreak/>
        <w:t>ContainerVisit</w:t>
      </w:r>
      <w:bookmarkEnd w:id="9"/>
      <w:bookmarkEnd w:id="10"/>
      <w:proofErr w:type="spellEnd"/>
    </w:p>
    <w:p w14:paraId="65553A9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u PCS-u predstavlja pregled trenutnog stanja pojedinačnog kontejnera koji u PCS-u ima naziv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(u Combisu se zove "Sadašnje stanje" kontejnera koje se koristi za pregled podataka o trenutnom dinamičkom sadržaju kontejnera)</w:t>
      </w:r>
    </w:p>
    <w:p w14:paraId="11B5B09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2443C65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 xml:space="preserve">Statusi </w:t>
      </w:r>
      <w:proofErr w:type="spellStart"/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ContainerVisita</w:t>
      </w:r>
      <w:proofErr w:type="spellEnd"/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 xml:space="preserve"> u PCS:</w:t>
      </w:r>
    </w:p>
    <w:p w14:paraId="0ECD9043" w14:textId="77777777" w:rsidR="007B5A9F" w:rsidRPr="007B5A9F" w:rsidRDefault="007B5A9F" w:rsidP="00EA5C04">
      <w:pPr>
        <w:numPr>
          <w:ilvl w:val="0"/>
          <w:numId w:val="27"/>
        </w:num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AN-SR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-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Announced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on Service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request</w:t>
      </w:r>
      <w:proofErr w:type="spellEnd"/>
    </w:p>
    <w:p w14:paraId="7F241C33" w14:textId="77777777" w:rsidR="007B5A9F" w:rsidRPr="007B5A9F" w:rsidRDefault="007B5A9F" w:rsidP="00EA5C04">
      <w:pPr>
        <w:numPr>
          <w:ilvl w:val="0"/>
          <w:numId w:val="27"/>
        </w:num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YARD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- On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yard</w:t>
      </w:r>
      <w:proofErr w:type="spellEnd"/>
    </w:p>
    <w:p w14:paraId="275ADAC6" w14:textId="77777777" w:rsidR="007B5A9F" w:rsidRPr="007B5A9F" w:rsidRDefault="007B5A9F" w:rsidP="00EA5C04">
      <w:pPr>
        <w:numPr>
          <w:ilvl w:val="0"/>
          <w:numId w:val="27"/>
        </w:num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RE-LO-SR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-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Reserved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for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loading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on Service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Request</w:t>
      </w:r>
      <w:proofErr w:type="spellEnd"/>
    </w:p>
    <w:p w14:paraId="63879659" w14:textId="77777777" w:rsidR="007B5A9F" w:rsidRPr="007B5A9F" w:rsidRDefault="007B5A9F" w:rsidP="00EA5C04">
      <w:pPr>
        <w:numPr>
          <w:ilvl w:val="0"/>
          <w:numId w:val="27"/>
        </w:num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DE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-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Departed</w:t>
      </w:r>
      <w:proofErr w:type="spellEnd"/>
    </w:p>
    <w:p w14:paraId="639FCBEA" w14:textId="77777777" w:rsidR="007B5A9F" w:rsidRPr="007B5A9F" w:rsidRDefault="007B5A9F" w:rsidP="00EA5C04">
      <w:pPr>
        <w:numPr>
          <w:ilvl w:val="0"/>
          <w:numId w:val="27"/>
        </w:num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NR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-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Not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realized</w:t>
      </w:r>
      <w:proofErr w:type="spellEnd"/>
    </w:p>
    <w:p w14:paraId="045ECC5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3D1000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3FA62F5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Promjena statusa u PCS:</w:t>
      </w:r>
    </w:p>
    <w:p w14:paraId="77B3321C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se kreira u PCS-u u trenutku kad je dispozicija za ulaz praznog kontejnera potvrđena (odobrena) od strane Combisa, što znači da PCS zaprimi iz Combisa status dispozicije 'Odobrena' (APPROVED) i da se dispozicija u PCS-u nalazi u statusu 'TOS-INS'. Taj status PCS potencijalno može dobiti odmah po primitku odgovora na kreiranje dispozicije (poruka </w:t>
      </w: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CombisServiceRequestResponse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) ili nakon ažuriranja dispozicije u Combisu (poruka </w:t>
      </w: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CombisUpdateServiceRequest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).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prilikom kreiranja dobije u PCS-u početan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AN-SR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“. Osim toga, dobije i jedinstveni identifikacijski broj (ID).  </w:t>
      </w:r>
    </w:p>
    <w:p w14:paraId="30964599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PCS primi pokret kontejnera po ulaznoj dispoziciji se status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ažurira u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YARD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“.  </w:t>
      </w:r>
    </w:p>
    <w:p w14:paraId="0FF8C7F1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je dispozicija za izlaz praznog kontejnera potvrđena sa strane Combisa se status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ažurira u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RE-LO-SR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“.  </w:t>
      </w:r>
    </w:p>
    <w:p w14:paraId="561B155B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PCS primi pokret kontejnera po izlaznoj dispoziciji, status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se ažurira u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DE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“.  </w:t>
      </w:r>
    </w:p>
    <w:p w14:paraId="680F35B9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Iz statusa „AN-SR“ u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NR</w:t>
      </w:r>
      <w:r w:rsidRPr="007B5A9F">
        <w:rPr>
          <w:rFonts w:eastAsiaTheme="minorHAnsi" w:cs="Calibri"/>
          <w:sz w:val="22"/>
          <w:szCs w:val="22"/>
          <w:lang w:eastAsia="en-US"/>
        </w:rPr>
        <w:t>“ prelazi u slučaju kad se potvrđenu dispoziciju za ulaz praznog kontejnera odbije.</w:t>
      </w:r>
    </w:p>
    <w:p w14:paraId="2A8CE91A" w14:textId="77777777" w:rsidR="007B5A9F" w:rsidRPr="007B5A9F" w:rsidRDefault="007B5A9F" w:rsidP="00EA5C04">
      <w:pPr>
        <w:numPr>
          <w:ilvl w:val="0"/>
          <w:numId w:val="1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Iz statusa „RE-LO-SR“ u status „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YARD</w:t>
      </w:r>
      <w:r w:rsidRPr="007B5A9F">
        <w:rPr>
          <w:rFonts w:eastAsiaTheme="minorHAnsi" w:cs="Calibri"/>
          <w:sz w:val="22"/>
          <w:szCs w:val="22"/>
          <w:lang w:eastAsia="en-US"/>
        </w:rPr>
        <w:t>“ pređe u slučaju kad se potvrđenu dispoziciju za ulaz praznog kontejnera odbije.</w:t>
      </w:r>
    </w:p>
    <w:p w14:paraId="7AD75DB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3322193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Jedan kontejner može imat više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ako kontejner dođe više puta na terminal. </w:t>
      </w:r>
    </w:p>
    <w:p w14:paraId="253EC8F7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VALIDACIJA u PCS: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Pravilo je da samo zadnji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(s najvišim ID) može bit u statusu „ AN-SR, YARD, RE-LO-SR). Svi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ContainerVisiti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sa manjim ID za određen kontejner trebaju bit u statusu „DE“ ili „NR“</w:t>
      </w:r>
    </w:p>
    <w:p w14:paraId="74B066EC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E69589B" w14:textId="77777777" w:rsidR="007B5A9F" w:rsidRPr="007B5A9F" w:rsidRDefault="007B5A9F" w:rsidP="007B5A9F">
      <w:pPr>
        <w:spacing w:after="160" w:line="259" w:lineRule="auto"/>
        <w:jc w:val="center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5640" w:dyaOrig="4308" w14:anchorId="1FBD6C57">
          <v:shape id="_x0000_i1026" type="#_x0000_t75" style="width:222.8pt;height:170.5pt" o:ole="">
            <v:imagedata r:id="rId27" o:title=""/>
          </v:shape>
          <o:OLEObject Type="Embed" ProgID="Visio.Drawing.15" ShapeID="_x0000_i1026" DrawAspect="Content" ObjectID="_1713256302" r:id="rId28"/>
        </w:object>
      </w:r>
    </w:p>
    <w:p w14:paraId="1A79094E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3066A464" w14:textId="77777777" w:rsidR="007B5A9F" w:rsidRPr="007B5A9F" w:rsidRDefault="007B5A9F" w:rsidP="00EA5C04">
      <w:pPr>
        <w:pStyle w:val="Heading1"/>
      </w:pPr>
      <w:bookmarkStart w:id="11" w:name="_Toc102643010"/>
      <w:proofErr w:type="spellStart"/>
      <w:r w:rsidRPr="007B5A9F">
        <w:lastRenderedPageBreak/>
        <w:t>Korisničko</w:t>
      </w:r>
      <w:proofErr w:type="spellEnd"/>
      <w:r w:rsidRPr="007B5A9F">
        <w:t xml:space="preserve"> </w:t>
      </w:r>
      <w:proofErr w:type="spellStart"/>
      <w:r w:rsidRPr="007B5A9F">
        <w:t>sučelje</w:t>
      </w:r>
      <w:proofErr w:type="spellEnd"/>
      <w:r w:rsidRPr="007B5A9F">
        <w:t xml:space="preserve"> (User Interface)</w:t>
      </w:r>
      <w:bookmarkEnd w:id="11"/>
    </w:p>
    <w:p w14:paraId="6CBD6CDD" w14:textId="77777777" w:rsidR="007B5A9F" w:rsidRPr="007B5A9F" w:rsidRDefault="007B5A9F" w:rsidP="00EA5C04">
      <w:pPr>
        <w:pStyle w:val="Heading2"/>
      </w:pPr>
      <w:bookmarkStart w:id="12" w:name="_Toc102643011"/>
      <w:r w:rsidRPr="007B5A9F">
        <w:t xml:space="preserve">PCS </w:t>
      </w:r>
      <w:proofErr w:type="spellStart"/>
      <w:r w:rsidRPr="007B5A9F">
        <w:t>pregled</w:t>
      </w:r>
      <w:proofErr w:type="spellEnd"/>
      <w:r w:rsidRPr="007B5A9F">
        <w:t xml:space="preserve"> „</w:t>
      </w:r>
      <w:proofErr w:type="spellStart"/>
      <w:r w:rsidRPr="007B5A9F">
        <w:t>ContainerVisitList</w:t>
      </w:r>
      <w:proofErr w:type="spellEnd"/>
      <w:r w:rsidRPr="007B5A9F">
        <w:t>“</w:t>
      </w:r>
      <w:bookmarkEnd w:id="12"/>
    </w:p>
    <w:p w14:paraId="3A0640A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CEA8BD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 pregled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ContainerVisitList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predstavlja filtere i tablični prikaz rezultata:</w:t>
      </w:r>
    </w:p>
    <w:p w14:paraId="6D03ED7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ABA65D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FILTERI:</w:t>
      </w:r>
    </w:p>
    <w:p w14:paraId="6BE2DBEC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MainData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(statični podaci/opća svojstva kontejnera)</w:t>
      </w:r>
    </w:p>
    <w:p w14:paraId="791BEA9C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ForTosSystem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(odabir sustava)</w:t>
      </w:r>
    </w:p>
    <w:p w14:paraId="3F0468DE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AdditionalData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(dodatni parametri za traženje)</w:t>
      </w:r>
    </w:p>
    <w:p w14:paraId="2737F2C7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DischargingData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(podaci o pokretu kontejnera za ulaz na terminal (prijevozno sredstvo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yard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))</w:t>
      </w:r>
    </w:p>
    <w:p w14:paraId="286985E0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LoadingData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(podaci o pokretu kontejnera za izlaz s terminala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yard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prijevozno sredstvo))</w:t>
      </w:r>
    </w:p>
    <w:p w14:paraId="7341A416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CustomsBlocade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(ne koristi se za Combis jer imamo samo prazne kontejnere)</w:t>
      </w:r>
    </w:p>
    <w:p w14:paraId="3840C54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7DDBE4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TABLICA (GRID): Prikaz podataka pojedinačnog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</w:t>
      </w:r>
    </w:p>
    <w:p w14:paraId="00D8FF6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3A59697B" wp14:editId="13305EFD">
            <wp:extent cx="6137564" cy="2942113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40956" cy="29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33C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B31700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2A47363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19EB51D4" w14:textId="77777777" w:rsidR="007B5A9F" w:rsidRPr="007B5A9F" w:rsidRDefault="007B5A9F" w:rsidP="00EA5C04">
      <w:pPr>
        <w:pStyle w:val="Heading2"/>
      </w:pPr>
      <w:bookmarkStart w:id="13" w:name="_Toc102643012"/>
      <w:r w:rsidRPr="007B5A9F">
        <w:lastRenderedPageBreak/>
        <w:t xml:space="preserve">PCS </w:t>
      </w:r>
      <w:proofErr w:type="spellStart"/>
      <w:r w:rsidRPr="007B5A9F">
        <w:t>pregled</w:t>
      </w:r>
      <w:proofErr w:type="spellEnd"/>
      <w:r w:rsidRPr="007B5A9F">
        <w:t xml:space="preserve"> „</w:t>
      </w:r>
      <w:proofErr w:type="spellStart"/>
      <w:r w:rsidRPr="007B5A9F">
        <w:t>ContainerVisita</w:t>
      </w:r>
      <w:proofErr w:type="spellEnd"/>
      <w:r w:rsidRPr="007B5A9F">
        <w:t>“</w:t>
      </w:r>
      <w:bookmarkEnd w:id="13"/>
    </w:p>
    <w:p w14:paraId="73AEFE5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B5FC99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 pregled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predstavlja prikaz podataka za pojedinačni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:</w:t>
      </w:r>
    </w:p>
    <w:p w14:paraId="44C4E19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00F723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ZAGLAVLJE:</w:t>
      </w:r>
    </w:p>
    <w:p w14:paraId="7B9D7454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MainData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(statični podaci/opća svojstva kontejnera)</w:t>
      </w:r>
    </w:p>
    <w:p w14:paraId="6284BE3D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SealsInfo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(podaci o plombama)</w:t>
      </w:r>
    </w:p>
    <w:p w14:paraId="19831097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DischargingData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(podaci o pokretu kontejnera za ulaz na terminal (prijevozno sredstvo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yard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))</w:t>
      </w:r>
    </w:p>
    <w:p w14:paraId="54202FF2" w14:textId="77777777" w:rsidR="007B5A9F" w:rsidRPr="007B5A9F" w:rsidRDefault="007B5A9F" w:rsidP="00EA5C04">
      <w:pPr>
        <w:numPr>
          <w:ilvl w:val="0"/>
          <w:numId w:val="18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LoadingData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(podaci o pokretu kontejnera za izlaz s terminala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yard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prijevozno sredstvo))</w:t>
      </w:r>
    </w:p>
    <w:p w14:paraId="71DC2E8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6F0F1A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KARTICE (TAB-ovi):</w:t>
      </w:r>
    </w:p>
    <w:p w14:paraId="0473E8B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U karticama se nalaze pripadajući dokumenti i dodatni podaci o kontejnerima.</w:t>
      </w:r>
    </w:p>
    <w:p w14:paraId="6DB2914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Za kontejnere će se koristit kartica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ServiceRequest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List“, gdje korisnik može doći do svih dispozicija (ulaz, izlaz, dodatni poslovi) koji su vezani na neki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“.</w:t>
      </w:r>
    </w:p>
    <w:p w14:paraId="767C8631" w14:textId="77777777" w:rsidR="007B5A9F" w:rsidRPr="007B5A9F" w:rsidRDefault="007B5A9F" w:rsidP="007B5A9F">
      <w:pPr>
        <w:ind w:left="1080"/>
        <w:jc w:val="left"/>
        <w:rPr>
          <w:rFonts w:eastAsiaTheme="minorHAnsi" w:cs="Calibri"/>
          <w:sz w:val="22"/>
          <w:szCs w:val="22"/>
          <w:lang w:eastAsia="en-US"/>
        </w:rPr>
      </w:pPr>
    </w:p>
    <w:p w14:paraId="2234FC9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41B8D871" wp14:editId="6B543A4B">
            <wp:extent cx="6029383" cy="2747385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7539" cy="275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F66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FFEC24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Status kontejnera u Combisu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– za status u kojem se kontejner trenutno nalazi moguće su sljedeće vrijednosti koje će se popunjavati u PCS u polje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ContainerVisit.TOSStatus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“: </w:t>
      </w:r>
    </w:p>
    <w:p w14:paraId="3B7111F6" w14:textId="77777777" w:rsidR="007B5A9F" w:rsidRPr="007B5A9F" w:rsidRDefault="007B5A9F" w:rsidP="00EA5C04">
      <w:pPr>
        <w:numPr>
          <w:ilvl w:val="0"/>
          <w:numId w:val="1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Full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import – kontejner je pun i nalazi se u luci, došao je s broda te je spreman za istovar ili za prebacivanje na kamion </w:t>
      </w:r>
    </w:p>
    <w:p w14:paraId="7BCAEC38" w14:textId="77777777" w:rsidR="007B5A9F" w:rsidRPr="007B5A9F" w:rsidRDefault="007B5A9F" w:rsidP="00EA5C04">
      <w:pPr>
        <w:numPr>
          <w:ilvl w:val="0"/>
          <w:numId w:val="1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Full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export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– kontejner je pun i nalazi se u luci i spreman je za ukrcaj na brod </w:t>
      </w:r>
    </w:p>
    <w:p w14:paraId="32D52917" w14:textId="77777777" w:rsidR="007B5A9F" w:rsidRPr="007B5A9F" w:rsidRDefault="007B5A9F" w:rsidP="00EA5C04">
      <w:pPr>
        <w:numPr>
          <w:ilvl w:val="0"/>
          <w:numId w:val="1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Empty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– kontejner je trenutačno prazan i nalazi se na terminalu </w:t>
      </w:r>
    </w:p>
    <w:p w14:paraId="36961DDD" w14:textId="77777777" w:rsidR="007B5A9F" w:rsidRPr="007B5A9F" w:rsidRDefault="007B5A9F" w:rsidP="00EA5C04">
      <w:pPr>
        <w:numPr>
          <w:ilvl w:val="0"/>
          <w:numId w:val="1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lastRenderedPageBreak/>
        <w:t>Vessel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full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import – kontejner je pun i nalazi se na nekom brodu te je spreman za istovar u luku </w:t>
      </w:r>
    </w:p>
    <w:p w14:paraId="38047E34" w14:textId="77777777" w:rsidR="007B5A9F" w:rsidRPr="007B5A9F" w:rsidRDefault="007B5A9F" w:rsidP="00EA5C04">
      <w:pPr>
        <w:numPr>
          <w:ilvl w:val="0"/>
          <w:numId w:val="1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Vessel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full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export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– kontejner je pun i nalazi se na nekom brodu te je upravo utovaren iz luke </w:t>
      </w:r>
    </w:p>
    <w:p w14:paraId="1F6A5F58" w14:textId="77777777" w:rsidR="007B5A9F" w:rsidRPr="007B5A9F" w:rsidRDefault="007B5A9F" w:rsidP="00EA5C04">
      <w:pPr>
        <w:numPr>
          <w:ilvl w:val="0"/>
          <w:numId w:val="1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Vessel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empty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– kontejner je prazan i nalazi se na nekom brodu </w:t>
      </w:r>
    </w:p>
    <w:p w14:paraId="4ED86D43" w14:textId="77777777" w:rsidR="007B5A9F" w:rsidRPr="007B5A9F" w:rsidRDefault="007B5A9F" w:rsidP="00EA5C04">
      <w:pPr>
        <w:numPr>
          <w:ilvl w:val="0"/>
          <w:numId w:val="1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Passive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– kontejner je u pasivnom stanju (više nije u upotrebi) </w:t>
      </w:r>
    </w:p>
    <w:p w14:paraId="5FE48951" w14:textId="77777777" w:rsidR="007B5A9F" w:rsidRPr="007B5A9F" w:rsidRDefault="007B5A9F" w:rsidP="00EA5C04">
      <w:pPr>
        <w:numPr>
          <w:ilvl w:val="0"/>
          <w:numId w:val="1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Repair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– kontejner je na popravku </w:t>
      </w:r>
    </w:p>
    <w:p w14:paraId="5D74CA6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486CE47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22A45E59" w14:textId="77777777" w:rsidR="007B5A9F" w:rsidRPr="007B5A9F" w:rsidRDefault="007B5A9F" w:rsidP="00EA5C04">
      <w:pPr>
        <w:pStyle w:val="Heading2"/>
      </w:pPr>
      <w:bookmarkStart w:id="14" w:name="_Toc72309240"/>
      <w:bookmarkStart w:id="15" w:name="_Toc102643013"/>
      <w:r w:rsidRPr="007B5A9F">
        <w:lastRenderedPageBreak/>
        <w:t>Booking</w:t>
      </w:r>
      <w:bookmarkEnd w:id="14"/>
      <w:bookmarkEnd w:id="15"/>
    </w:p>
    <w:p w14:paraId="16C44D08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lang w:val="en-US" w:eastAsia="en-US"/>
        </w:rPr>
      </w:pPr>
    </w:p>
    <w:p w14:paraId="03CBF770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predstavlja dokument rezervacije određenog broja kontejnera. Prilikom kreiranja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bookinga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, agent ili špediter unose koliko kontejnera žele bukirati (rezervirati) i kakvih (tip kontejnera i dužina kontejnera). Neki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bookinzi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(koji su kreirani od strane špeditera)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zahtjevaju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odobrenje agenta.</w:t>
      </w:r>
    </w:p>
    <w:p w14:paraId="42E03AC3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Svaki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zahtjeva potvrdu luke. Tek nakon potvrde luke rezervirani kontejneri mogu se dodjeljivati dispozicijama. Paralelno s time radnici luke popisuju konkretne brojeve kontejnera za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.</w:t>
      </w:r>
    </w:p>
    <w:p w14:paraId="2F3B11B9" w14:textId="77777777" w:rsidR="007B5A9F" w:rsidRPr="007B5A9F" w:rsidRDefault="007B5A9F" w:rsidP="007B5A9F">
      <w:p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</w:p>
    <w:p w14:paraId="0823B99B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PCS će koristiti pravila promjene statusa na osnovi zaprimljenog statusa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bookinga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iz Combisa. </w:t>
      </w:r>
    </w:p>
    <w:p w14:paraId="5D942927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</w:p>
    <w:p w14:paraId="17FB9FB4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 xml:space="preserve">Statusi </w:t>
      </w:r>
      <w:proofErr w:type="spellStart"/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bookinga</w:t>
      </w:r>
      <w:proofErr w:type="spellEnd"/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 xml:space="preserve"> u PCS-u: </w:t>
      </w:r>
    </w:p>
    <w:p w14:paraId="2B2A6A66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NEW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New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Novi)</w:t>
      </w:r>
    </w:p>
    <w:p w14:paraId="154092C4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SAV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Saved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Izrađen)</w:t>
      </w:r>
    </w:p>
    <w:p w14:paraId="694B1628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SNT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SentToTOS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Slan u TOS)</w:t>
      </w:r>
    </w:p>
    <w:p w14:paraId="009DFC23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WFAA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WaitinigForAgentApproval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Čeka odobrenje agenta)</w:t>
      </w:r>
    </w:p>
    <w:p w14:paraId="47DE8B01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WFTA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 -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WaitinigForTerminalApproval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Čeka odobrenje luke)</w:t>
      </w:r>
    </w:p>
    <w:p w14:paraId="3F87795C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APT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 -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ApprovedByTerminal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Odobren sa strane luke)</w:t>
      </w:r>
    </w:p>
    <w:p w14:paraId="4B47951D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ASS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 -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Assigned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Dodijeljen)</w:t>
      </w:r>
    </w:p>
    <w:p w14:paraId="14305972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COM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 -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Completed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Završen)</w:t>
      </w:r>
    </w:p>
    <w:p w14:paraId="1DE43113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CAN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 -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Canceled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Odbačen)</w:t>
      </w:r>
    </w:p>
    <w:p w14:paraId="563B6464" w14:textId="77777777" w:rsidR="007B5A9F" w:rsidRPr="007B5A9F" w:rsidRDefault="007B5A9F" w:rsidP="00EA5C04">
      <w:pPr>
        <w:numPr>
          <w:ilvl w:val="0"/>
          <w:numId w:val="25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ERR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In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error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(</w:t>
      </w:r>
      <w:proofErr w:type="spellStart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hr</w:t>
      </w:r>
      <w:proofErr w:type="spellEnd"/>
      <w:r w:rsidRPr="007B5A9F">
        <w:rPr>
          <w:rFonts w:asciiTheme="minorHAnsi" w:eastAsiaTheme="minorHAnsi" w:hAnsiTheme="minorHAnsi" w:cstheme="minorBidi"/>
          <w:i/>
          <w:sz w:val="22"/>
          <w:szCs w:val="22"/>
          <w:lang w:eastAsia="hr-HR"/>
        </w:rPr>
        <w:t>: U greški)</w:t>
      </w:r>
    </w:p>
    <w:p w14:paraId="3F873CE6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</w:p>
    <w:p w14:paraId="423824F6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</w:p>
    <w:p w14:paraId="7EEED04C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Promjena statusa u PCS-u</w:t>
      </w:r>
    </w:p>
    <w:p w14:paraId="2AB9F922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U PCS-u je potrebno doraditi poslovnu logiku početnih statusa na način koji je predstavljen u postupku:</w:t>
      </w:r>
    </w:p>
    <w:p w14:paraId="3B975B34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</w:p>
    <w:p w14:paraId="3892A92A" w14:textId="77777777" w:rsidR="007B5A9F" w:rsidRPr="007B5A9F" w:rsidRDefault="007B5A9F" w:rsidP="00EA5C04">
      <w:pPr>
        <w:numPr>
          <w:ilvl w:val="0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Špediter izradi novi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, koji je u statusu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NEW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 dok nije pohranjen u bazu.</w:t>
      </w:r>
    </w:p>
    <w:p w14:paraId="6D7090D7" w14:textId="77777777" w:rsidR="007B5A9F" w:rsidRPr="007B5A9F" w:rsidRDefault="007B5A9F" w:rsidP="00EA5C04">
      <w:pPr>
        <w:numPr>
          <w:ilvl w:val="0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Kad špediter klikne tipku „Save“,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SAV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</w:t>
      </w:r>
    </w:p>
    <w:p w14:paraId="1271671E" w14:textId="77777777" w:rsidR="007B5A9F" w:rsidRPr="007B5A9F" w:rsidRDefault="007B5A9F" w:rsidP="00EA5C04">
      <w:pPr>
        <w:numPr>
          <w:ilvl w:val="0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Kad špediter klikne tipku „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SendToTOS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“,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SNT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</w:t>
      </w:r>
    </w:p>
    <w:p w14:paraId="238DA9AA" w14:textId="77777777" w:rsidR="007B5A9F" w:rsidRPr="007B5A9F" w:rsidRDefault="007B5A9F" w:rsidP="00EA5C04">
      <w:pPr>
        <w:numPr>
          <w:ilvl w:val="0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U trenutku kada TOS odgovori, status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Bookinga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se ažurira kako slijedi:</w:t>
      </w:r>
    </w:p>
    <w:p w14:paraId="0CB2A857" w14:textId="77777777" w:rsidR="007B5A9F" w:rsidRPr="007B5A9F" w:rsidRDefault="007B5A9F" w:rsidP="00EA5C04">
      <w:pPr>
        <w:numPr>
          <w:ilvl w:val="1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ResponseStatus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= OK: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WFAA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 ili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WFTA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</w:t>
      </w:r>
    </w:p>
    <w:p w14:paraId="3CF0D351" w14:textId="77777777" w:rsidR="007B5A9F" w:rsidRPr="007B5A9F" w:rsidRDefault="007B5A9F" w:rsidP="00EA5C04">
      <w:pPr>
        <w:numPr>
          <w:ilvl w:val="1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ResponseStatus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= ERROR: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ERR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“ </w:t>
      </w:r>
    </w:p>
    <w:p w14:paraId="7DE7AFBA" w14:textId="77777777" w:rsidR="007B5A9F" w:rsidRPr="007B5A9F" w:rsidRDefault="007B5A9F" w:rsidP="00EA5C04">
      <w:pPr>
        <w:numPr>
          <w:ilvl w:val="0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Ako je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u statusu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WFAA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“, agent u PCS-u treba potvrditi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. Tada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WFTA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“. Agent može i odbiti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i u tom slučaju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CAN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“.</w:t>
      </w:r>
    </w:p>
    <w:p w14:paraId="3C4D6297" w14:textId="77777777" w:rsidR="007B5A9F" w:rsidRPr="007B5A9F" w:rsidRDefault="007B5A9F" w:rsidP="00EA5C04">
      <w:pPr>
        <w:numPr>
          <w:ilvl w:val="0"/>
          <w:numId w:val="24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lastRenderedPageBreak/>
        <w:t xml:space="preserve">Terminal može odbiti ili odobriti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: </w:t>
      </w:r>
    </w:p>
    <w:p w14:paraId="7FCC039B" w14:textId="77777777" w:rsidR="007B5A9F" w:rsidRPr="007B5A9F" w:rsidRDefault="007B5A9F" w:rsidP="00EA5C04">
      <w:pPr>
        <w:numPr>
          <w:ilvl w:val="1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Ako odbije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, PCS dobije poruku 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CAN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</w:t>
      </w:r>
    </w:p>
    <w:p w14:paraId="50B35FD2" w14:textId="77777777" w:rsidR="007B5A9F" w:rsidRPr="007B5A9F" w:rsidRDefault="007B5A9F" w:rsidP="00EA5C04">
      <w:pPr>
        <w:numPr>
          <w:ilvl w:val="1"/>
          <w:numId w:val="23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Ako potpiše/odobri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, PCS dobije poruku 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APT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</w:t>
      </w:r>
    </w:p>
    <w:p w14:paraId="0C6FE7B7" w14:textId="77777777" w:rsidR="007B5A9F" w:rsidRPr="007B5A9F" w:rsidRDefault="007B5A9F" w:rsidP="00EA5C04">
      <w:pPr>
        <w:numPr>
          <w:ilvl w:val="0"/>
          <w:numId w:val="24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Kad PCS dobije poruku da je Terminal za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dodijelio kontejnere,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ASS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</w:t>
      </w:r>
    </w:p>
    <w:p w14:paraId="3C190496" w14:textId="77777777" w:rsidR="007B5A9F" w:rsidRPr="007B5A9F" w:rsidRDefault="007B5A9F" w:rsidP="00EA5C04">
      <w:pPr>
        <w:numPr>
          <w:ilvl w:val="0"/>
          <w:numId w:val="24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Kad PCS dobije poruku da su za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kontejneri iskorišteni,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prelazi u status „</w:t>
      </w: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COM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“.</w:t>
      </w:r>
    </w:p>
    <w:p w14:paraId="26D1D5AC" w14:textId="77777777" w:rsidR="007B5A9F" w:rsidRPr="007B5A9F" w:rsidRDefault="007B5A9F" w:rsidP="007B5A9F">
      <w:pPr>
        <w:ind w:left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</w:p>
    <w:p w14:paraId="5AFEDF88" w14:textId="77777777" w:rsidR="007B5A9F" w:rsidRPr="007B5A9F" w:rsidRDefault="007B5A9F" w:rsidP="007B5A9F">
      <w:pPr>
        <w:ind w:left="360"/>
        <w:jc w:val="center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6337" w:dyaOrig="8016" w14:anchorId="40F20AFD">
          <v:shape id="_x0000_i1027" type="#_x0000_t75" style="width:279.85pt;height:352.55pt" o:ole="">
            <v:imagedata r:id="rId31" o:title=""/>
          </v:shape>
          <o:OLEObject Type="Embed" ProgID="Visio.Drawing.15" ShapeID="_x0000_i1027" DrawAspect="Content" ObjectID="_1713256303" r:id="rId32"/>
        </w:object>
      </w:r>
    </w:p>
    <w:p w14:paraId="7ED23926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lang w:eastAsia="en-US"/>
        </w:rPr>
      </w:pPr>
    </w:p>
    <w:p w14:paraId="61E7515A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 xml:space="preserve">Statusi </w:t>
      </w:r>
      <w:proofErr w:type="spellStart"/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bookinga</w:t>
      </w:r>
      <w:proofErr w:type="spellEnd"/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 xml:space="preserve"> u Combisu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status u kojem se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nalazi u Combisu. Moguće vrijednosti su: </w:t>
      </w:r>
    </w:p>
    <w:p w14:paraId="0228CEED" w14:textId="77777777" w:rsidR="007B5A9F" w:rsidRPr="007B5A9F" w:rsidRDefault="007B5A9F" w:rsidP="00EA5C04">
      <w:pPr>
        <w:numPr>
          <w:ilvl w:val="0"/>
          <w:numId w:val="22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Novi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kada je tek kreiran </w:t>
      </w:r>
    </w:p>
    <w:p w14:paraId="72971CC8" w14:textId="77777777" w:rsidR="007B5A9F" w:rsidRPr="007B5A9F" w:rsidRDefault="007B5A9F" w:rsidP="00EA5C04">
      <w:pPr>
        <w:numPr>
          <w:ilvl w:val="0"/>
          <w:numId w:val="22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Čeka odobrenje agenta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ukoliko je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kreirao špediter, on prelazi u ovaj status </w:t>
      </w:r>
    </w:p>
    <w:p w14:paraId="2A3817D3" w14:textId="77777777" w:rsidR="007B5A9F" w:rsidRPr="007B5A9F" w:rsidRDefault="007B5A9F" w:rsidP="00EA5C04">
      <w:pPr>
        <w:numPr>
          <w:ilvl w:val="0"/>
          <w:numId w:val="22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lastRenderedPageBreak/>
        <w:t>Čeka odobrenje luke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ukoliko je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kreirao agent ili je agent odobrio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koji je kreirao špediter, on prelazi u ovaj status </w:t>
      </w:r>
    </w:p>
    <w:p w14:paraId="44F6CB19" w14:textId="77777777" w:rsidR="007B5A9F" w:rsidRPr="007B5A9F" w:rsidRDefault="007B5A9F" w:rsidP="00EA5C04">
      <w:pPr>
        <w:numPr>
          <w:ilvl w:val="0"/>
          <w:numId w:val="22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Odobren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nakon što luka odobri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, on prelazi u ovaj status. U ovom statusu radnici luke popisuju traženi broj kontejnera (dodjeljuju kontejnere), a sam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se može pridjeljivati dispozicijama </w:t>
      </w:r>
    </w:p>
    <w:p w14:paraId="4ADA68EE" w14:textId="77777777" w:rsidR="007B5A9F" w:rsidRPr="007B5A9F" w:rsidRDefault="007B5A9F" w:rsidP="00EA5C04">
      <w:pPr>
        <w:numPr>
          <w:ilvl w:val="0"/>
          <w:numId w:val="22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Odbačen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- ako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ne dobije odobrenje luke, odnosno ako ga luka odbije, on prelazi u ovaj status </w:t>
      </w:r>
    </w:p>
    <w:p w14:paraId="37F84D0D" w14:textId="77777777" w:rsidR="007B5A9F" w:rsidRPr="007B5A9F" w:rsidRDefault="007B5A9F" w:rsidP="00EA5C04">
      <w:pPr>
        <w:numPr>
          <w:ilvl w:val="0"/>
          <w:numId w:val="22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Dodijeljen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traženi broj kontejnera tražene vrste je dodijeljen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bookingu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</w:t>
      </w:r>
    </w:p>
    <w:p w14:paraId="4BB0B65A" w14:textId="77777777" w:rsidR="007B5A9F" w:rsidRPr="007B5A9F" w:rsidRDefault="007B5A9F" w:rsidP="00EA5C04">
      <w:pPr>
        <w:numPr>
          <w:ilvl w:val="0"/>
          <w:numId w:val="22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b/>
          <w:sz w:val="22"/>
          <w:szCs w:val="22"/>
          <w:lang w:eastAsia="hr-HR"/>
        </w:rPr>
        <w:t>Završen</w:t>
      </w: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– svi dodijeljeni kontejneri iskorišteni su na nekoj dispoziciji </w:t>
      </w:r>
    </w:p>
    <w:p w14:paraId="5550713D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</w:p>
    <w:p w14:paraId="0A150323" w14:textId="77777777" w:rsidR="007B5A9F" w:rsidRPr="007B5A9F" w:rsidRDefault="007B5A9F" w:rsidP="007B5A9F">
      <w:pPr>
        <w:ind w:firstLine="360"/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Podatak "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" (broj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bukinga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) je obavezan kod dispozicije za izlaz praznih kontejnera. Proces ide ovako:</w:t>
      </w:r>
    </w:p>
    <w:p w14:paraId="6325FE40" w14:textId="77777777" w:rsidR="007B5A9F" w:rsidRPr="007B5A9F" w:rsidRDefault="007B5A9F" w:rsidP="00EA5C04">
      <w:pPr>
        <w:numPr>
          <w:ilvl w:val="0"/>
          <w:numId w:val="34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Špediter kreira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</w:p>
    <w:p w14:paraId="4397C15B" w14:textId="77777777" w:rsidR="007B5A9F" w:rsidRPr="007B5A9F" w:rsidRDefault="007B5A9F" w:rsidP="00EA5C04">
      <w:pPr>
        <w:numPr>
          <w:ilvl w:val="0"/>
          <w:numId w:val="34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Agent odobri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 (neki automatski idu u status Odobri)</w:t>
      </w:r>
    </w:p>
    <w:p w14:paraId="2FE18D50" w14:textId="77777777" w:rsidR="007B5A9F" w:rsidRPr="007B5A9F" w:rsidRDefault="007B5A9F" w:rsidP="00EA5C04">
      <w:pPr>
        <w:numPr>
          <w:ilvl w:val="0"/>
          <w:numId w:val="34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Terminal (luka) odobri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</w:t>
      </w:r>
      <w:proofErr w:type="spellEnd"/>
    </w:p>
    <w:p w14:paraId="7AF6F3F3" w14:textId="77777777" w:rsidR="007B5A9F" w:rsidRPr="007B5A9F" w:rsidRDefault="007B5A9F" w:rsidP="00EA5C04">
      <w:pPr>
        <w:numPr>
          <w:ilvl w:val="0"/>
          <w:numId w:val="34"/>
        </w:numPr>
        <w:jc w:val="left"/>
        <w:rPr>
          <w:rFonts w:asciiTheme="minorHAnsi" w:eastAsiaTheme="minorHAnsi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 xml:space="preserve">Špediter kreira dispozicije prema tom </w:t>
      </w:r>
      <w:proofErr w:type="spellStart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bookingu</w:t>
      </w:r>
      <w:proofErr w:type="spellEnd"/>
      <w:r w:rsidRPr="007B5A9F">
        <w:rPr>
          <w:rFonts w:asciiTheme="minorHAnsi" w:eastAsiaTheme="minorHAnsi" w:hAnsiTheme="minorHAnsi" w:cstheme="minorBidi"/>
          <w:sz w:val="22"/>
          <w:szCs w:val="22"/>
          <w:lang w:eastAsia="hr-HR"/>
        </w:rPr>
        <w:t>/Luka dodjeljuje kontejnere</w:t>
      </w:r>
    </w:p>
    <w:p w14:paraId="6EF9B2D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2A4076C" w14:textId="77777777" w:rsidR="007B5A9F" w:rsidRPr="007B5A9F" w:rsidRDefault="007B5A9F" w:rsidP="00EA5C04">
      <w:pPr>
        <w:pStyle w:val="Heading2"/>
      </w:pPr>
      <w:bookmarkStart w:id="16" w:name="_Toc102643014"/>
      <w:r w:rsidRPr="007B5A9F">
        <w:t xml:space="preserve">PCS </w:t>
      </w:r>
      <w:proofErr w:type="spellStart"/>
      <w:r w:rsidRPr="007B5A9F">
        <w:t>pregled</w:t>
      </w:r>
      <w:proofErr w:type="spellEnd"/>
      <w:r w:rsidRPr="007B5A9F">
        <w:t xml:space="preserve"> „Booking list“</w:t>
      </w:r>
      <w:bookmarkEnd w:id="16"/>
    </w:p>
    <w:p w14:paraId="49BDB87D" w14:textId="0DB28E0D" w:rsidR="007B5A9F" w:rsidRPr="007B5A9F" w:rsidRDefault="00EA5C04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bookmarkStart w:id="17" w:name="_Hlk102642536"/>
      <w:r>
        <w:rPr>
          <w:rFonts w:asciiTheme="minorHAnsi" w:eastAsiaTheme="minorEastAsia" w:hAnsiTheme="minorHAnsi" w:cstheme="minorBidi"/>
          <w:sz w:val="22"/>
          <w:szCs w:val="22"/>
          <w:lang w:eastAsia="hr-HR"/>
        </w:rPr>
        <w:t>Definirati će se tijekom implementacije.</w:t>
      </w:r>
    </w:p>
    <w:bookmarkEnd w:id="17"/>
    <w:p w14:paraId="0E5B6FBA" w14:textId="77777777" w:rsidR="007B5A9F" w:rsidRPr="007B5A9F" w:rsidRDefault="007B5A9F" w:rsidP="007B5A9F">
      <w:pPr>
        <w:spacing w:after="160" w:line="259" w:lineRule="auto"/>
        <w:jc w:val="left"/>
        <w:rPr>
          <w:rFonts w:ascii="Arial" w:eastAsiaTheme="minorHAnsi" w:hAnsi="Arial" w:cs="Arial"/>
          <w:color w:val="000000"/>
          <w:sz w:val="23"/>
          <w:szCs w:val="23"/>
          <w:lang w:val="en-US" w:eastAsia="en-US"/>
        </w:rPr>
      </w:pPr>
    </w:p>
    <w:p w14:paraId="64D9DDA7" w14:textId="77777777" w:rsidR="007B5A9F" w:rsidRPr="007B5A9F" w:rsidRDefault="007B5A9F" w:rsidP="00EA5C04">
      <w:pPr>
        <w:pStyle w:val="Heading2"/>
      </w:pPr>
      <w:bookmarkStart w:id="18" w:name="_Toc102643015"/>
      <w:r w:rsidRPr="007B5A9F">
        <w:t xml:space="preserve">PCS </w:t>
      </w:r>
      <w:proofErr w:type="spellStart"/>
      <w:r w:rsidRPr="007B5A9F">
        <w:t>pregled</w:t>
      </w:r>
      <w:proofErr w:type="spellEnd"/>
      <w:r w:rsidRPr="007B5A9F">
        <w:t xml:space="preserve"> „</w:t>
      </w:r>
      <w:proofErr w:type="spellStart"/>
      <w:r w:rsidRPr="007B5A9F">
        <w:t>Bookinga</w:t>
      </w:r>
      <w:proofErr w:type="spellEnd"/>
      <w:r w:rsidRPr="007B5A9F">
        <w:t>“</w:t>
      </w:r>
      <w:bookmarkEnd w:id="18"/>
    </w:p>
    <w:p w14:paraId="6F7210C2" w14:textId="77777777" w:rsidR="00EA5C04" w:rsidRPr="007B5A9F" w:rsidRDefault="00EA5C04" w:rsidP="00EA5C04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>
        <w:rPr>
          <w:rFonts w:asciiTheme="minorHAnsi" w:eastAsiaTheme="minorEastAsia" w:hAnsiTheme="minorHAnsi" w:cstheme="minorBidi"/>
          <w:sz w:val="22"/>
          <w:szCs w:val="22"/>
          <w:lang w:eastAsia="hr-HR"/>
        </w:rPr>
        <w:t>Definirati će se tijekom implementacije.</w:t>
      </w:r>
    </w:p>
    <w:p w14:paraId="03E6B48C" w14:textId="77777777" w:rsidR="007B5A9F" w:rsidRPr="007B5A9F" w:rsidRDefault="007B5A9F" w:rsidP="007B5A9F">
      <w:pPr>
        <w:spacing w:after="160" w:line="259" w:lineRule="auto"/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</w:p>
    <w:p w14:paraId="44A90320" w14:textId="77777777" w:rsidR="007B5A9F" w:rsidRPr="007B5A9F" w:rsidRDefault="007B5A9F" w:rsidP="007B5A9F">
      <w:pPr>
        <w:autoSpaceDE w:val="0"/>
        <w:autoSpaceDN w:val="0"/>
        <w:adjustRightInd w:val="0"/>
        <w:ind w:left="708"/>
        <w:jc w:val="left"/>
        <w:rPr>
          <w:rFonts w:ascii="Arial" w:eastAsiaTheme="minorHAnsi" w:hAnsi="Arial" w:cs="Arial"/>
          <w:color w:val="000000"/>
          <w:sz w:val="23"/>
          <w:szCs w:val="23"/>
          <w:lang w:val="en-US" w:eastAsia="en-US"/>
        </w:rPr>
      </w:pPr>
    </w:p>
    <w:p w14:paraId="22E9B92B" w14:textId="77777777" w:rsidR="007B5A9F" w:rsidRPr="007B5A9F" w:rsidRDefault="007B5A9F" w:rsidP="00EA5C04">
      <w:pPr>
        <w:pStyle w:val="Heading1"/>
      </w:pPr>
      <w:bookmarkStart w:id="19" w:name="_Toc72309241"/>
      <w:bookmarkStart w:id="20" w:name="_Toc102643016"/>
      <w:r w:rsidRPr="007B5A9F">
        <w:lastRenderedPageBreak/>
        <w:t>Protokol komunikacije preko Web servisa</w:t>
      </w:r>
      <w:bookmarkEnd w:id="19"/>
      <w:bookmarkEnd w:id="20"/>
    </w:p>
    <w:p w14:paraId="7B717897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bookmarkStart w:id="21" w:name="_Toc465432516"/>
      <w:bookmarkStart w:id="22" w:name="_Toc29365402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U razgovoru sa strankom koja održava Combis je bilo dogovoreno da se na strani PCS-a i na strani Combis-a postavi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webservis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koji će međusobno komunicirati.</w:t>
      </w:r>
    </w:p>
    <w:p w14:paraId="4B2C2E1E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8F21913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AB8E87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  <w:t>Web servisi</w:t>
      </w:r>
    </w:p>
    <w:p w14:paraId="22BBBD2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Biti će implementirana dva web serivisa koja će međusobno komunicirati.</w:t>
      </w:r>
    </w:p>
    <w:p w14:paraId="1755695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Jedan je na strani Combis-a, a jedan web servis na strani PCS-a.</w:t>
      </w:r>
    </w:p>
    <w:p w14:paraId="42B75AC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Način komunikacije će bit asinhroni.</w:t>
      </w:r>
    </w:p>
    <w:p w14:paraId="0F22E0F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481CEE38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PCS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Public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web servis je SOAP servis. Pripadajući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wsdl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se može naći na adresi </w:t>
      </w:r>
    </w:p>
    <w:p w14:paraId="18EBC4AB" w14:textId="77777777" w:rsidR="007B5A9F" w:rsidRPr="007B5A9F" w:rsidRDefault="00697EB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r:id="rId33" w:history="1">
        <w:r w:rsidR="007B5A9F" w:rsidRPr="007B5A9F">
          <w:rPr>
            <w:rFonts w:asciiTheme="minorHAnsi" w:eastAsiaTheme="minorEastAsia" w:hAnsiTheme="minorHAnsi" w:cstheme="minorBidi"/>
            <w:color w:val="0563C1" w:themeColor="hyperlink"/>
            <w:sz w:val="22"/>
            <w:szCs w:val="22"/>
            <w:u w:val="single"/>
            <w:lang w:eastAsia="hr-HR"/>
          </w:rPr>
          <w:t>https://pcs-apiqa.lurit.hr/ws/XMLINPUT?wsdl</w:t>
        </w:r>
      </w:hyperlink>
      <w:r w:rsidR="007B5A9F"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za test te </w:t>
      </w:r>
    </w:p>
    <w:p w14:paraId="27E4A44C" w14:textId="77777777" w:rsidR="007B5A9F" w:rsidRPr="007B5A9F" w:rsidRDefault="00697EB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r:id="rId34" w:history="1">
        <w:r w:rsidR="007B5A9F" w:rsidRPr="007B5A9F">
          <w:rPr>
            <w:rFonts w:asciiTheme="minorHAnsi" w:eastAsiaTheme="minorEastAsia" w:hAnsiTheme="minorHAnsi" w:cstheme="minorBidi"/>
            <w:color w:val="0563C1" w:themeColor="hyperlink"/>
            <w:sz w:val="22"/>
            <w:szCs w:val="22"/>
            <w:u w:val="single"/>
            <w:lang w:eastAsia="hr-HR"/>
          </w:rPr>
          <w:t>https://pcs-api.lurit.hr/ws/XMLINPUT?wsdl</w:t>
        </w:r>
      </w:hyperlink>
      <w:r w:rsidR="007B5A9F"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za produkciju.</w:t>
      </w:r>
    </w:p>
    <w:p w14:paraId="097FB8BA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3DE6521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Za pristup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wsdl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-u potrebno je unijeti korisničko ime i lozinku istu kao kod autentifikacije u servis.</w:t>
      </w:r>
    </w:p>
    <w:p w14:paraId="05DA6740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6B7C7EF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Kod slanja poruka prema web servisu potrebno je u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header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soap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poruke dodati korisničko ime i lozinku po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standarima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soapa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, a kao adresu za slanje poruka staviti </w:t>
      </w:r>
    </w:p>
    <w:p w14:paraId="737DF2D0" w14:textId="77777777" w:rsidR="007B5A9F" w:rsidRPr="007B5A9F" w:rsidRDefault="00697EB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r:id="rId35" w:history="1">
        <w:r w:rsidR="007B5A9F" w:rsidRPr="007B5A9F">
          <w:rPr>
            <w:rFonts w:asciiTheme="minorHAnsi" w:eastAsiaTheme="minorEastAsia" w:hAnsiTheme="minorHAnsi" w:cstheme="minorBidi"/>
            <w:color w:val="0563C1" w:themeColor="hyperlink"/>
            <w:sz w:val="22"/>
            <w:szCs w:val="22"/>
            <w:u w:val="single"/>
            <w:lang w:eastAsia="hr-HR"/>
          </w:rPr>
          <w:t>https://pcs-apiqa.lurit.hr/ws/XMLINPUT</w:t>
        </w:r>
      </w:hyperlink>
      <w:r w:rsidR="007B5A9F"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za test te </w:t>
      </w:r>
    </w:p>
    <w:p w14:paraId="41D91158" w14:textId="77777777" w:rsidR="007B5A9F" w:rsidRPr="007B5A9F" w:rsidRDefault="00697EB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hyperlink r:id="rId36" w:history="1">
        <w:r w:rsidR="007B5A9F" w:rsidRPr="007B5A9F">
          <w:rPr>
            <w:rFonts w:asciiTheme="minorHAnsi" w:eastAsiaTheme="minorEastAsia" w:hAnsiTheme="minorHAnsi" w:cstheme="minorBidi"/>
            <w:color w:val="0563C1" w:themeColor="hyperlink"/>
            <w:sz w:val="22"/>
            <w:szCs w:val="22"/>
            <w:u w:val="single"/>
            <w:lang w:eastAsia="hr-HR"/>
          </w:rPr>
          <w:t>https://pcs-api.lurit.hr/ws/XMLINPUT</w:t>
        </w:r>
      </w:hyperlink>
      <w:r w:rsidR="007B5A9F"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za produkciju.</w:t>
      </w:r>
    </w:p>
    <w:p w14:paraId="3F7B3981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559F036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Nakon uspješno primljene poruke, PCS API vraća odgovor iz kojeg se može pročitati ID poruke u PCS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Message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brokeru za potrebe mapiranja:</w:t>
      </w:r>
    </w:p>
    <w:p w14:paraId="16614C78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&lt;XMLMSGREPLY xmlns='https://pcs.lukarijeka.hr/XMLMSGREPLY'&gt;&lt;Header&gt;&lt;MsgID&gt;37316&lt;/MsgID&gt;&lt;/Header&gt;&lt;Status&gt;1&lt;/Status&gt;&lt;/XMLMSGREPLY&gt;</w:t>
      </w:r>
    </w:p>
    <w:p w14:paraId="2DBF4D05" w14:textId="77777777" w:rsidR="007B5A9F" w:rsidRPr="007B5A9F" w:rsidRDefault="007B5A9F" w:rsidP="007B5A9F">
      <w:pPr>
        <w:ind w:left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EFA7FD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0B07892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  <w:t>Security</w:t>
      </w:r>
    </w:p>
    <w:p w14:paraId="3B25E83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Poruke trebaju biti kriptirane, a u webservis se prijava obavlja preko usera/password (basic autentication).</w:t>
      </w:r>
    </w:p>
    <w:p w14:paraId="384AB5F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Enkripciju osigurava https protokol koji se koristi za PCS API.</w:t>
      </w:r>
    </w:p>
    <w:p w14:paraId="2534783D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br w:type="page"/>
      </w:r>
    </w:p>
    <w:p w14:paraId="68F5810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2D6373E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  <w:t>Primjer implementacije u c# kodu</w:t>
      </w:r>
    </w:p>
    <w:p w14:paraId="5B61817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Postavljanje kanala komunikacije wcf-a</w:t>
      </w:r>
    </w:p>
    <w:p w14:paraId="46B170D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 xml:space="preserve">       var binding = new BasicHttpBinding(BasicHttpSecurityMode.Transport);</w:t>
      </w:r>
    </w:p>
    <w:p w14:paraId="2042356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binding.Security.Transport.ClientCredentialType = HttpClientCredentialType.Basic;</w:t>
      </w:r>
    </w:p>
    <w:p w14:paraId="2706A53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var cnahhelFactory = new ChannelFactory&lt;XMLINPUTPortType&gt;(binding, new EndpointAddress(_endpoint));</w:t>
      </w:r>
    </w:p>
    <w:p w14:paraId="44FC82F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  cnahhelFactory.Credentials.UserName.UserName = _userName;</w:t>
      </w:r>
    </w:p>
    <w:p w14:paraId="263A58F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cnahhelFactory.Credentials.UserName.Password = _password;</w:t>
      </w:r>
    </w:p>
    <w:p w14:paraId="2772C30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</w:p>
    <w:p w14:paraId="78B0ED8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Otvaranje kanala komunikacije</w:t>
      </w:r>
    </w:p>
    <w:p w14:paraId="3696771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var proxy = cnahhelFactory.CreateChannel();</w:t>
      </w:r>
    </w:p>
    <w:p w14:paraId="4564909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var communicationObject = ((ICommunicationObject)proxy);</w:t>
      </w:r>
    </w:p>
    <w:p w14:paraId="3E0BD0C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communicationObject.Open();</w:t>
      </w:r>
    </w:p>
    <w:p w14:paraId="6654B5D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</w:p>
    <w:p w14:paraId="5AD19DC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 xml:space="preserve">Slanje poruke i zatvaranje kanala komunikacije </w:t>
      </w:r>
    </w:p>
    <w:p w14:paraId="369EA18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try</w:t>
      </w:r>
    </w:p>
    <w:p w14:paraId="7EA68CE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{</w:t>
      </w:r>
    </w:p>
    <w:p w14:paraId="56787F3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    var request = await proxy.XMLINPUTOperationStrAsync(new XMLINPUTOperationStrRequest(msg));</w:t>
      </w:r>
    </w:p>
    <w:p w14:paraId="67B5403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    var res = request;</w:t>
      </w:r>
    </w:p>
    <w:p w14:paraId="2F6D52A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}</w:t>
      </w:r>
    </w:p>
    <w:p w14:paraId="10088DE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finally</w:t>
      </w:r>
    </w:p>
    <w:p w14:paraId="3338004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{</w:t>
      </w:r>
    </w:p>
    <w:p w14:paraId="067064B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    communicationObject.Close();</w:t>
      </w:r>
    </w:p>
    <w:p w14:paraId="20D472A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    cnahhelFactory.Close();</w:t>
      </w:r>
    </w:p>
    <w:p w14:paraId="114071E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}</w:t>
      </w:r>
    </w:p>
    <w:p w14:paraId="705D7118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4BC893F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  <w:t>U slučaju da testni API ima self signed certifikat, ignorirati rezultate validacije certifikata, ovo nije potrebno u produkciji.</w:t>
      </w:r>
    </w:p>
    <w:p w14:paraId="68E03F8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</w:p>
    <w:p w14:paraId="7DF1A94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cnahhelFactory.Credentials.ServiceCertificate.SslCertificateAuthentication = new X509ServiceCertificateAuthentication();</w:t>
      </w:r>
    </w:p>
    <w:p w14:paraId="3AF8127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i/>
          <w:iCs/>
          <w:sz w:val="22"/>
          <w:szCs w:val="22"/>
          <w:lang w:val="sl-SI" w:eastAsia="hr-HR"/>
        </w:rPr>
        <w:t>            cnahhelFactory.Credentials.ServiceCertificate.SslCertificateAuthentication.CertificateValidationMode = X509CertificateValidationMode.None;</w:t>
      </w:r>
    </w:p>
    <w:p w14:paraId="59E8201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3923DE2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300F840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br w:type="page"/>
      </w:r>
    </w:p>
    <w:p w14:paraId="5E489093" w14:textId="77777777" w:rsidR="007B5A9F" w:rsidRPr="007B5A9F" w:rsidRDefault="007B5A9F" w:rsidP="00EA5C04">
      <w:pPr>
        <w:pStyle w:val="Heading1"/>
      </w:pPr>
      <w:bookmarkStart w:id="23" w:name="_Toc72309242"/>
      <w:bookmarkStart w:id="24" w:name="_Toc102643017"/>
      <w:proofErr w:type="spellStart"/>
      <w:r w:rsidRPr="007B5A9F">
        <w:lastRenderedPageBreak/>
        <w:t>Pristup</w:t>
      </w:r>
      <w:proofErr w:type="spellEnd"/>
      <w:r w:rsidRPr="007B5A9F">
        <w:t xml:space="preserve">: </w:t>
      </w:r>
      <w:proofErr w:type="spellStart"/>
      <w:r w:rsidRPr="007B5A9F">
        <w:t>Asinhroni</w:t>
      </w:r>
      <w:proofErr w:type="spellEnd"/>
      <w:r w:rsidRPr="007B5A9F">
        <w:t xml:space="preserve"> </w:t>
      </w:r>
      <w:proofErr w:type="spellStart"/>
      <w:r w:rsidRPr="007B5A9F">
        <w:t>način</w:t>
      </w:r>
      <w:bookmarkEnd w:id="23"/>
      <w:bookmarkEnd w:id="24"/>
      <w:proofErr w:type="spellEnd"/>
    </w:p>
    <w:p w14:paraId="20DF52A9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272EF84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Način rada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asinhronog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komuniciranja između Combis i PCS_RI je komunikacija u kojoj sustav šalje poruku i ne očekuje trenutan odgovor. ESB koji prima poruku stavi poruku 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Queue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te potom sustav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validira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i obradi poruku kada dođe na red. Odgovor se šalje na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webservice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klijenta koji je slao poruku.</w:t>
      </w:r>
    </w:p>
    <w:p w14:paraId="7E5B77C9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60F5C3F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Svaki odgovor (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Response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) sadrži ID poruke za koju šalje odgovor. </w:t>
      </w:r>
    </w:p>
    <w:p w14:paraId="6652AB09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ID poruke se nalazi 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PcsBaase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u segmentu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header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u polju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messageReferenceId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“.</w:t>
      </w:r>
    </w:p>
    <w:p w14:paraId="0C78636C" w14:textId="77777777" w:rsidR="007B5A9F" w:rsidRPr="007B5A9F" w:rsidRDefault="007B5A9F" w:rsidP="007B5A9F">
      <w:pPr>
        <w:jc w:val="center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194D47E2" wp14:editId="44CB6DA9">
            <wp:extent cx="3939881" cy="3680779"/>
            <wp:effectExtent l="0" t="0" r="381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36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CFF9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45593D9A" w14:textId="77777777" w:rsidR="007B5A9F" w:rsidRPr="007B5A9F" w:rsidRDefault="007B5A9F" w:rsidP="00EA5C04">
      <w:pPr>
        <w:pStyle w:val="Heading1"/>
      </w:pPr>
      <w:bookmarkStart w:id="25" w:name="_Toc72309243"/>
      <w:bookmarkStart w:id="26" w:name="_Toc102643018"/>
      <w:bookmarkEnd w:id="21"/>
      <w:bookmarkEnd w:id="22"/>
      <w:r w:rsidRPr="007B5A9F">
        <w:lastRenderedPageBreak/>
        <w:t xml:space="preserve">Pravila XSD/XML strukture </w:t>
      </w:r>
      <w:proofErr w:type="spellStart"/>
      <w:r w:rsidRPr="007B5A9F">
        <w:t>poruka</w:t>
      </w:r>
      <w:proofErr w:type="spellEnd"/>
      <w:r w:rsidRPr="007B5A9F">
        <w:t xml:space="preserve"> za web service</w:t>
      </w:r>
      <w:bookmarkEnd w:id="25"/>
      <w:bookmarkEnd w:id="26"/>
    </w:p>
    <w:p w14:paraId="0B9D14FE" w14:textId="77777777" w:rsidR="007B5A9F" w:rsidRPr="007B5A9F" w:rsidRDefault="007B5A9F" w:rsidP="00EA5C04">
      <w:pPr>
        <w:pStyle w:val="Heading2"/>
      </w:pPr>
      <w:bookmarkStart w:id="27" w:name="_Toc72309244"/>
      <w:bookmarkStart w:id="28" w:name="_Toc102643019"/>
      <w:r w:rsidRPr="007B5A9F">
        <w:t>Generiranje poruka</w:t>
      </w:r>
      <w:bookmarkEnd w:id="27"/>
      <w:bookmarkEnd w:id="28"/>
    </w:p>
    <w:p w14:paraId="243AFD4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0612B488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Radi lakšeg praćenja i pregleda povijesti poruka napravili smo shemu »PcsBase« koja u svom segmentu »header« sadrži osnovne (meta) podake o samoj poruci, koji nisu operativne prirode (Sender, Recipient, TimeStamp,…. ).</w:t>
      </w:r>
    </w:p>
    <w:p w14:paraId="16A479E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Posebno su definirane poruke poslovne prirode koje se stavljaju u segment »payload«, na primjer »</w:t>
      </w:r>
      <w:r w:rsidRPr="007B5A9F">
        <w:rPr>
          <w:rFonts w:eastAsiaTheme="minorEastAsia" w:cs="Calibri"/>
          <w:b/>
          <w:bCs/>
          <w:i/>
          <w:iCs/>
          <w:sz w:val="22"/>
          <w:szCs w:val="22"/>
          <w:lang w:val="sl-SI" w:eastAsia="hr-HR"/>
        </w:rPr>
        <w:t>CombisServiceRequest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«, »</w:t>
      </w:r>
      <w:r w:rsidRPr="007B5A9F">
        <w:rPr>
          <w:rFonts w:eastAsiaTheme="minorEastAsia" w:cs="Calibri"/>
          <w:b/>
          <w:bCs/>
          <w:i/>
          <w:iCs/>
          <w:sz w:val="22"/>
          <w:szCs w:val="22"/>
          <w:lang w:val="sl-SI" w:eastAsia="hr-HR"/>
        </w:rPr>
        <w:t>CombisServiceRequestResponse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 xml:space="preserve">« i ostale poruke koje budemo trebali. </w:t>
      </w:r>
      <w:r w:rsidRPr="007B5A9F">
        <w:rPr>
          <w:rFonts w:asciiTheme="minorHAnsi" w:eastAsiaTheme="minorEastAsia" w:hAnsiTheme="minorHAnsi" w:cstheme="minorBidi"/>
          <w:i/>
          <w:sz w:val="22"/>
          <w:szCs w:val="22"/>
          <w:lang w:val="sl-SI" w:eastAsia="hr-HR"/>
        </w:rPr>
        <w:t>Payload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 xml:space="preserve"> je normalan nastavak XML-a, tj. segment, nije polje koje se popunjava. Primjer XML poruke nalazi se na kraju ovog poglavlja.</w:t>
      </w:r>
    </w:p>
    <w:p w14:paraId="3EE685F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2CAE1AC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 xml:space="preserve">Svaka razmijenjena poruka bi trebala sadržavati »PcsBase« i unutar segmenta »Payload« poslovnu poruku sustava. </w:t>
      </w:r>
      <w:r w:rsidRPr="007B5A9F">
        <w:rPr>
          <w:rFonts w:asciiTheme="minorHAnsi" w:eastAsiaTheme="minorEastAsia" w:hAnsiTheme="minorHAnsi" w:cstheme="minorBidi"/>
          <w:i/>
          <w:sz w:val="22"/>
          <w:szCs w:val="22"/>
          <w:lang w:val="sl-SI" w:eastAsia="hr-HR"/>
        </w:rPr>
        <w:t>PcsBase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 xml:space="preserve"> se dakle ponaša kao omotač (wrapper) oko poslovne poruke, u kojoj se nalazi sav operativni sadržaj.</w:t>
      </w:r>
    </w:p>
    <w:p w14:paraId="2E468AD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6349B45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 xml:space="preserve">Format datuma koji se koristi u porukama: yyyy-mm-ddThh:mm:ss  </w:t>
      </w:r>
      <w:r w:rsidRPr="007B5A9F">
        <w:rPr>
          <w:rFonts w:asciiTheme="minorHAnsi" w:eastAsiaTheme="minorEastAsia" w:hAnsiTheme="minorHAnsi" w:cstheme="minorBidi"/>
          <w:i/>
          <w:sz w:val="22"/>
          <w:szCs w:val="22"/>
          <w:lang w:val="sl-SI" w:eastAsia="hr-HR"/>
        </w:rPr>
        <w:t>(Primjer: 2021-04-21T15:19:02)</w:t>
      </w:r>
    </w:p>
    <w:p w14:paraId="1D997EE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24A6F87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34974ADF" w14:textId="77777777" w:rsidR="007B5A9F" w:rsidRPr="007B5A9F" w:rsidRDefault="007B5A9F" w:rsidP="00EA5C04">
      <w:pPr>
        <w:pStyle w:val="Heading2"/>
      </w:pPr>
      <w:bookmarkStart w:id="29" w:name="_Toc72309245"/>
      <w:bookmarkStart w:id="30" w:name="_Toc102643020"/>
      <w:proofErr w:type="spellStart"/>
      <w:r w:rsidRPr="007B5A9F">
        <w:t>Struktura</w:t>
      </w:r>
      <w:proofErr w:type="spellEnd"/>
      <w:r w:rsidRPr="007B5A9F">
        <w:t xml:space="preserve"> </w:t>
      </w:r>
      <w:proofErr w:type="spellStart"/>
      <w:r w:rsidRPr="007B5A9F">
        <w:t>poruke</w:t>
      </w:r>
      <w:proofErr w:type="spellEnd"/>
      <w:r w:rsidRPr="007B5A9F">
        <w:t xml:space="preserve"> »</w:t>
      </w:r>
      <w:proofErr w:type="spellStart"/>
      <w:r w:rsidRPr="007B5A9F">
        <w:t>PcsBase</w:t>
      </w:r>
      <w:proofErr w:type="spellEnd"/>
      <w:r w:rsidRPr="007B5A9F">
        <w:t>«:</w:t>
      </w:r>
      <w:bookmarkEnd w:id="29"/>
      <w:bookmarkEnd w:id="30"/>
    </w:p>
    <w:p w14:paraId="2B200BB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1F497D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noProof/>
          <w:color w:val="1F497D"/>
          <w:sz w:val="22"/>
          <w:szCs w:val="22"/>
          <w:lang w:val="en-GB"/>
        </w:rPr>
        <w:drawing>
          <wp:inline distT="0" distB="0" distL="0" distR="0" wp14:anchorId="4B3ACDF3" wp14:editId="29FBD026">
            <wp:extent cx="4197350" cy="2578100"/>
            <wp:effectExtent l="0" t="0" r="0" b="0"/>
            <wp:docPr id="3" name="Picture 3" descr="cid:image001.jpg@01D677C7.5071C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77C7.5071C980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B9B0" w14:textId="77777777" w:rsidR="007B5A9F" w:rsidRPr="007B5A9F" w:rsidRDefault="007B5A9F" w:rsidP="00EA5C04">
      <w:pPr>
        <w:pStyle w:val="Heading2"/>
      </w:pPr>
      <w:bookmarkStart w:id="31" w:name="_Toc102643021"/>
      <w:r w:rsidRPr="007B5A9F">
        <w:lastRenderedPageBreak/>
        <w:t>Definicija polja headera od »PcsBase«</w:t>
      </w:r>
      <w:bookmarkEnd w:id="31"/>
    </w:p>
    <w:p w14:paraId="3DD6439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color w:val="1F497D"/>
          <w:sz w:val="22"/>
          <w:szCs w:val="22"/>
          <w:lang w:val="sl-SI" w:eastAsia="hr-HR"/>
        </w:rPr>
      </w:pPr>
    </w:p>
    <w:p w14:paraId="5FECE47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color w:val="1F497D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color w:val="1F497D"/>
          <w:sz w:val="22"/>
          <w:szCs w:val="22"/>
          <w:lang w:val="sl-SI" w:eastAsia="hr-HR"/>
        </w:rPr>
        <w:t xml:space="preserve">Definicija segmenta »header« poruke »PcsBase«: </w:t>
      </w:r>
    </w:p>
    <w:p w14:paraId="1E05311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color w:val="1F497D"/>
          <w:sz w:val="22"/>
          <w:szCs w:val="22"/>
          <w:lang w:val="sl-SI" w:eastAsia="hr-HR"/>
        </w:rPr>
      </w:pPr>
    </w:p>
    <w:p w14:paraId="483968B1" w14:textId="77777777" w:rsidR="007B5A9F" w:rsidRPr="007B5A9F" w:rsidRDefault="007B5A9F" w:rsidP="00EA5C04">
      <w:pPr>
        <w:numPr>
          <w:ilvl w:val="0"/>
          <w:numId w:val="8"/>
        </w:numPr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bCs/>
          <w:sz w:val="22"/>
          <w:szCs w:val="22"/>
          <w:lang w:val="sl-SI" w:eastAsia="hr-HR"/>
        </w:rPr>
        <w:t>messageId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: *popunjava PCS*-  ID poruke, koristi se u odgovoru PCS-a</w:t>
      </w:r>
    </w:p>
    <w:p w14:paraId="5D723B9F" w14:textId="77777777" w:rsidR="007B5A9F" w:rsidRPr="007B5A9F" w:rsidRDefault="007B5A9F" w:rsidP="00EA5C04">
      <w:pPr>
        <w:numPr>
          <w:ilvl w:val="0"/>
          <w:numId w:val="8"/>
        </w:numPr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bCs/>
          <w:sz w:val="22"/>
          <w:szCs w:val="22"/>
          <w:lang w:val="sl-SI" w:eastAsia="hr-HR"/>
        </w:rPr>
        <w:t>messageReferenceId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:  se koristi kod Asinhronih odgovora - kad PCS šalje odgovor na poruku, ovo polje definira prijašnju poruku, odnosno poruku koja je inicirala odgovor</w:t>
      </w:r>
    </w:p>
    <w:p w14:paraId="02661D21" w14:textId="77777777" w:rsidR="007B5A9F" w:rsidRPr="007B5A9F" w:rsidRDefault="007B5A9F" w:rsidP="00EA5C04">
      <w:pPr>
        <w:numPr>
          <w:ilvl w:val="0"/>
          <w:numId w:val="8"/>
        </w:numPr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bCs/>
          <w:sz w:val="22"/>
          <w:szCs w:val="22"/>
          <w:lang w:val="sl-SI" w:eastAsia="hr-HR"/>
        </w:rPr>
        <w:t>messageType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: ime akcije za koju klijent šalje poruku, odnosno ime akcije na koju PCS šalje odgovor</w:t>
      </w:r>
    </w:p>
    <w:p w14:paraId="227830B7" w14:textId="77777777" w:rsidR="007B5A9F" w:rsidRPr="007B5A9F" w:rsidRDefault="007B5A9F" w:rsidP="00EA5C04">
      <w:pPr>
        <w:numPr>
          <w:ilvl w:val="0"/>
          <w:numId w:val="8"/>
        </w:numPr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bCs/>
          <w:sz w:val="22"/>
          <w:szCs w:val="22"/>
          <w:lang w:val="sl-SI" w:eastAsia="hr-HR"/>
        </w:rPr>
        <w:t>timeStamp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: vrijeme slanja poruke</w:t>
      </w:r>
    </w:p>
    <w:p w14:paraId="77F19906" w14:textId="77777777" w:rsidR="007B5A9F" w:rsidRPr="007B5A9F" w:rsidRDefault="007B5A9F" w:rsidP="00EA5C04">
      <w:pPr>
        <w:numPr>
          <w:ilvl w:val="0"/>
          <w:numId w:val="8"/>
        </w:numPr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bCs/>
          <w:sz w:val="22"/>
          <w:szCs w:val="22"/>
          <w:lang w:val="sl-SI" w:eastAsia="hr-HR"/>
        </w:rPr>
        <w:t>sender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: ime sustava koji šalje poruku (u našem slučaju »COM« ili »PCS«)</w:t>
      </w:r>
    </w:p>
    <w:p w14:paraId="0A886309" w14:textId="77777777" w:rsidR="007B5A9F" w:rsidRPr="007B5A9F" w:rsidRDefault="007B5A9F" w:rsidP="00EA5C04">
      <w:pPr>
        <w:numPr>
          <w:ilvl w:val="0"/>
          <w:numId w:val="8"/>
        </w:numPr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bCs/>
          <w:sz w:val="22"/>
          <w:szCs w:val="22"/>
          <w:lang w:val="sl-SI" w:eastAsia="hr-HR"/>
        </w:rPr>
        <w:t>recipients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: ime sustava koji prima poruku (u našem slučaju »COM« ili »PCS«)</w:t>
      </w:r>
    </w:p>
    <w:p w14:paraId="2D4BFA75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b/>
          <w:color w:val="1F497D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b/>
          <w:color w:val="1F497D"/>
          <w:sz w:val="22"/>
          <w:szCs w:val="22"/>
          <w:lang w:val="sl-SI" w:eastAsia="hr-HR"/>
        </w:rPr>
        <w:br w:type="page"/>
      </w:r>
    </w:p>
    <w:p w14:paraId="56D41818" w14:textId="77777777" w:rsidR="007B5A9F" w:rsidRPr="007B5A9F" w:rsidRDefault="007B5A9F" w:rsidP="00EA5C04">
      <w:pPr>
        <w:pStyle w:val="Heading2"/>
      </w:pPr>
      <w:bookmarkStart w:id="32" w:name="_Toc102643022"/>
      <w:r w:rsidRPr="007B5A9F">
        <w:lastRenderedPageBreak/>
        <w:t>PcsBase.xsd</w:t>
      </w:r>
      <w:bookmarkEnd w:id="32"/>
    </w:p>
    <w:p w14:paraId="21AD366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0D0CAD3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16"/>
          <w:szCs w:val="16"/>
          <w:lang w:val="sl-SI" w:eastAsia="hr-HR"/>
        </w:rPr>
        <w:t>&lt;?xml version="1.0" encoding="utf-8"?&gt;</w:t>
      </w:r>
    </w:p>
    <w:p w14:paraId="3A5CE4E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val="sl-SI" w:eastAsia="hr-HR"/>
        </w:rPr>
        <w:t>&lt;!--</w:t>
      </w:r>
      <w:r w:rsidRPr="007B5A9F">
        <w:rPr>
          <w:rFonts w:asciiTheme="minorHAnsi" w:eastAsiaTheme="minorEastAsia" w:hAnsiTheme="minorHAnsi" w:cstheme="minorBidi"/>
          <w:color w:val="808080"/>
          <w:sz w:val="16"/>
          <w:szCs w:val="16"/>
          <w:lang w:val="sl-SI" w:eastAsia="hr-HR"/>
        </w:rPr>
        <w:t xml:space="preserve"> edited with </w:t>
      </w:r>
      <w:proofErr w:type="spellStart"/>
      <w:r w:rsidRPr="007B5A9F">
        <w:rPr>
          <w:rFonts w:asciiTheme="minorHAnsi" w:eastAsiaTheme="minorEastAsia" w:hAnsiTheme="minorHAnsi" w:cstheme="minorBidi"/>
          <w:color w:val="808080"/>
          <w:sz w:val="16"/>
          <w:szCs w:val="16"/>
          <w:lang w:eastAsia="hr-HR"/>
        </w:rPr>
        <w:t>XMLSpy</w:t>
      </w:r>
      <w:proofErr w:type="spellEnd"/>
      <w:r w:rsidRPr="007B5A9F">
        <w:rPr>
          <w:rFonts w:asciiTheme="minorHAnsi" w:eastAsiaTheme="minorEastAsia" w:hAnsiTheme="minorHAnsi" w:cstheme="minorBidi"/>
          <w:color w:val="808080"/>
          <w:sz w:val="16"/>
          <w:szCs w:val="16"/>
          <w:lang w:eastAsia="hr-HR"/>
        </w:rPr>
        <w:t xml:space="preserve"> v2005 </w:t>
      </w:r>
      <w:proofErr w:type="spellStart"/>
      <w:r w:rsidRPr="007B5A9F">
        <w:rPr>
          <w:rFonts w:asciiTheme="minorHAnsi" w:eastAsiaTheme="minorEastAsia" w:hAnsiTheme="minorHAnsi" w:cstheme="minorBidi"/>
          <w:color w:val="808080"/>
          <w:sz w:val="16"/>
          <w:szCs w:val="16"/>
          <w:lang w:eastAsia="hr-HR"/>
        </w:rPr>
        <w:t>rel</w:t>
      </w:r>
      <w:proofErr w:type="spellEnd"/>
      <w:r w:rsidRPr="007B5A9F">
        <w:rPr>
          <w:rFonts w:asciiTheme="minorHAnsi" w:eastAsiaTheme="minorEastAsia" w:hAnsiTheme="minorHAnsi" w:cstheme="minorBidi"/>
          <w:color w:val="808080"/>
          <w:sz w:val="16"/>
          <w:szCs w:val="16"/>
          <w:lang w:eastAsia="hr-HR"/>
        </w:rPr>
        <w:t xml:space="preserve">. 3 U (http://www.altova.com) </w:t>
      </w:r>
      <w:proofErr w:type="spellStart"/>
      <w:r w:rsidRPr="007B5A9F">
        <w:rPr>
          <w:rFonts w:asciiTheme="minorHAnsi" w:eastAsiaTheme="minorEastAsia" w:hAnsiTheme="minorHAnsi" w:cstheme="minorBidi"/>
          <w:color w:val="808080"/>
          <w:sz w:val="16"/>
          <w:szCs w:val="16"/>
          <w:lang w:eastAsia="hr-HR"/>
        </w:rPr>
        <w:t>by</w:t>
      </w:r>
      <w:proofErr w:type="spellEnd"/>
      <w:r w:rsidRPr="007B5A9F">
        <w:rPr>
          <w:rFonts w:asciiTheme="minorHAnsi" w:eastAsiaTheme="minorEastAsia" w:hAnsiTheme="minorHAnsi" w:cstheme="minorBidi"/>
          <w:color w:val="808080"/>
          <w:sz w:val="16"/>
          <w:szCs w:val="16"/>
          <w:lang w:eastAsia="hr-HR"/>
        </w:rPr>
        <w:t xml:space="preserve"> Alenka Slabe (ACTUAL I.T. d.o.o.) </w:t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--&gt;</w:t>
      </w:r>
    </w:p>
    <w:p w14:paraId="18C5486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xs:schema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xmlns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http://www.portauthority.hr/XSD/pcsBase</w:t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xmlns:xs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http://www.w3.org/2001/XMLSchema</w:t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targetNamespace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http://www.portauthority.hr/XSD/pcsBase</w:t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elementFormDefault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qualified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"&gt;</w:t>
      </w:r>
    </w:p>
    <w:p w14:paraId="637882B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xs:complexType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header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"&gt;</w:t>
      </w:r>
    </w:p>
    <w:p w14:paraId="213CAA9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xs:sequence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2F69F89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messageId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xs:string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"/&gt;</w:t>
      </w:r>
    </w:p>
    <w:p w14:paraId="0F7385F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messageReferenceId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xs:string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nillable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true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"/&gt;</w:t>
      </w:r>
    </w:p>
    <w:p w14:paraId="5DE8046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messageType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xs:string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"/&gt;</w:t>
      </w:r>
    </w:p>
    <w:p w14:paraId="28FE379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timeStamp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xs:dateTime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"/&gt;</w:t>
      </w:r>
    </w:p>
    <w:p w14:paraId="3BA86B7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sender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xs:string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"/&gt;</w:t>
      </w:r>
    </w:p>
    <w:p w14:paraId="472F572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recipients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"&gt;</w:t>
      </w:r>
    </w:p>
    <w:p w14:paraId="7E2F190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xs:complexType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6FDF312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xs:sequence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606D6D5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recipient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xs:string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maxOccurs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unbounded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"/&gt;</w:t>
      </w:r>
    </w:p>
    <w:p w14:paraId="6107DFF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xs:sequence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0629011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xs:complexType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6E1CC0A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6018927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xs:sequence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29B72B4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xs:complexType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73052DE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xs:complexType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payload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"&gt;</w:t>
      </w:r>
    </w:p>
    <w:p w14:paraId="28BE8CE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xs:sequence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312F296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xs:any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/&gt;</w:t>
      </w:r>
    </w:p>
    <w:p w14:paraId="7953CE1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xs:sequence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1F17719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xs:complexType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616CE70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PcsBase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"&gt;</w:t>
      </w:r>
    </w:p>
    <w:p w14:paraId="29E89E9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xs:complexType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5C19AC0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xs:sequence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5FEA3F58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header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header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"/&gt;</w:t>
      </w:r>
    </w:p>
    <w:p w14:paraId="388CFDE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name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payload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</w:t>
      </w:r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color w:val="FF0000"/>
          <w:sz w:val="16"/>
          <w:szCs w:val="16"/>
          <w:lang w:eastAsia="hr-HR"/>
        </w:rPr>
        <w:t>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="</w:t>
      </w:r>
      <w:proofErr w:type="spellStart"/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>payload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"/&gt;</w:t>
      </w:r>
    </w:p>
    <w:p w14:paraId="13F4F56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xs:sequence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37769D7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xs:complexType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5C8401D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  <w:tab/>
      </w: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xs:element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4F48BCD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/>
          <w:sz w:val="16"/>
          <w:szCs w:val="16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&lt;/</w:t>
      </w:r>
      <w:proofErr w:type="spellStart"/>
      <w:r w:rsidRPr="007B5A9F">
        <w:rPr>
          <w:rFonts w:asciiTheme="minorHAnsi" w:eastAsiaTheme="minorEastAsia" w:hAnsiTheme="minorHAnsi" w:cstheme="minorBidi"/>
          <w:color w:val="800000"/>
          <w:sz w:val="16"/>
          <w:szCs w:val="16"/>
          <w:lang w:eastAsia="hr-HR"/>
        </w:rPr>
        <w:t>xs:schema</w:t>
      </w:r>
      <w:proofErr w:type="spellEnd"/>
      <w:r w:rsidRPr="007B5A9F">
        <w:rPr>
          <w:rFonts w:asciiTheme="minorHAnsi" w:eastAsiaTheme="minorEastAsia" w:hAnsiTheme="minorHAnsi" w:cstheme="minorBidi"/>
          <w:color w:val="0000FF"/>
          <w:sz w:val="16"/>
          <w:szCs w:val="16"/>
          <w:lang w:eastAsia="hr-HR"/>
        </w:rPr>
        <w:t>&gt;</w:t>
      </w:r>
    </w:p>
    <w:p w14:paraId="3480CB5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4C047BAD" w14:textId="77777777" w:rsidR="007B5A9F" w:rsidRPr="007B5A9F" w:rsidRDefault="007B5A9F" w:rsidP="00EA5C04">
      <w:pPr>
        <w:pStyle w:val="Heading2"/>
      </w:pPr>
      <w:bookmarkStart w:id="33" w:name="_Toc102643023"/>
      <w:r w:rsidRPr="007B5A9F">
        <w:t>Primjer XML poruke</w:t>
      </w:r>
      <w:bookmarkEnd w:id="33"/>
    </w:p>
    <w:p w14:paraId="63097DD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7E2E048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Primjer je sastavljen iz »</w:t>
      </w:r>
      <w:r w:rsidRPr="007B5A9F"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  <w:t>PcsBase«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 xml:space="preserve"> i unutar segmenta "Payload" je sadržaj poruke »</w:t>
      </w:r>
      <w:r w:rsidRPr="007B5A9F">
        <w:rPr>
          <w:rFonts w:asciiTheme="minorHAnsi" w:eastAsiaTheme="minorEastAsia" w:hAnsiTheme="minorHAnsi" w:cstheme="minorBidi"/>
          <w:b/>
          <w:sz w:val="22"/>
          <w:szCs w:val="22"/>
          <w:lang w:val="sl-SI" w:eastAsia="hr-HR"/>
        </w:rPr>
        <w:t>F4BInsertCustomsControlNbrRequest</w:t>
      </w: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«</w:t>
      </w:r>
    </w:p>
    <w:p w14:paraId="466FFA2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50DC2E4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  <w:t>** Žuto markirano je »Payload«</w:t>
      </w:r>
    </w:p>
    <w:p w14:paraId="29E8A65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5D427986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8080"/>
          <w:sz w:val="16"/>
          <w:szCs w:val="16"/>
          <w:highlight w:val="white"/>
          <w:lang w:val="en-US" w:eastAsia="en-US"/>
        </w:rPr>
        <w:t>&lt;?xml version="1.0" encoding="utf-16"?&gt;</w:t>
      </w:r>
    </w:p>
    <w:p w14:paraId="5A3CF7AC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PcsBase</w:t>
      </w:r>
      <w:proofErr w:type="spellEnd"/>
    </w:p>
    <w:p w14:paraId="6FF67432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  <w:t xml:space="preserve">   </w:t>
      </w:r>
      <w:proofErr w:type="spellStart"/>
      <w:r w:rsidRPr="007B5A9F"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  <w:t>xmlns:xsi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="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>http://www.w3.org/2001/XMLSchema-instance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"</w:t>
      </w:r>
    </w:p>
    <w:p w14:paraId="5CD4A5E3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  <w:t xml:space="preserve">   </w:t>
      </w:r>
      <w:proofErr w:type="spellStart"/>
      <w:r w:rsidRPr="007B5A9F"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  <w:t>xmlns:xsd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="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>http://www.w3.org/2001/XMLSchema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"</w:t>
      </w:r>
    </w:p>
    <w:p w14:paraId="64ECDBE4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  <w:t xml:space="preserve">   </w:t>
      </w:r>
      <w:proofErr w:type="spellStart"/>
      <w:r w:rsidRPr="007B5A9F"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  <w:t>xmlns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="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>http://www.portauthority.hr/XSD/pcsBase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"&gt;</w:t>
      </w:r>
    </w:p>
    <w:p w14:paraId="6DBC9F47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header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783764BF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lastRenderedPageBreak/>
        <w:t xml:space="preserve">    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messageId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>21001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messageId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0020DA44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 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messageReferenceId</w:t>
      </w:r>
      <w:proofErr w:type="spellEnd"/>
      <w:r w:rsidRPr="007B5A9F">
        <w:rPr>
          <w:rFonts w:ascii="Times New Roman" w:eastAsiaTheme="minorHAnsi" w:hAnsi="Times New Roman"/>
          <w:color w:val="FF0000"/>
          <w:sz w:val="16"/>
          <w:szCs w:val="16"/>
          <w:highlight w:val="white"/>
          <w:lang w:val="en-US" w:eastAsia="en-US"/>
        </w:rPr>
        <w:t xml:space="preserve">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/&gt;</w:t>
      </w:r>
    </w:p>
    <w:p w14:paraId="07622551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 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messageType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  <w:proofErr w:type="spellStart"/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>CombisServiceRequestResponse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messageType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5B3E5A42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 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timeStamp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lang w:val="en-US" w:eastAsia="en-US"/>
        </w:rPr>
        <w:t>2021-04-21T15:19:02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timeStamp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02198949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 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sender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>PCS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&lt;/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sender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28B46E9E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 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recipients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2D04669D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     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recipient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>COM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&lt;/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recipient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1CE15CE5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 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&lt;/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recipients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0CB57817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&lt;/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header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28CCB4FE" w14:textId="77777777" w:rsidR="007B5A9F" w:rsidRPr="007B5A9F" w:rsidRDefault="007B5A9F" w:rsidP="007B5A9F">
      <w:pPr>
        <w:autoSpaceDE w:val="0"/>
        <w:autoSpaceDN w:val="0"/>
        <w:adjustRightInd w:val="0"/>
        <w:ind w:left="708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  <w:t xml:space="preserve">   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payload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5048354F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CombisServiceRequestResponse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7D320B03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CombisServiceRequestId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>24611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CombisServiceRequestId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03DD60D6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CombisServiceRequestStatus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CombisServiceRequestStatus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5ED8B733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PCSServiceRequestId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>12345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PCSServiceRequestId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3AF907FA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ResponseStatus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>ERROR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ResponseStatus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7EB3E399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Errors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562F665B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Error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7376A1F9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ErrorCode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>A01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ErrorCode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2930C365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ErrorDescription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  <w:proofErr w:type="spellStart"/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>opis</w:t>
      </w:r>
      <w:proofErr w:type="spellEnd"/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 xml:space="preserve"> </w:t>
      </w:r>
      <w:proofErr w:type="spellStart"/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>greške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ErrorDescription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4EC4CFEF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&lt;/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Error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6F69E048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</w:pPr>
      <w:r w:rsidRPr="007B5A9F">
        <w:rPr>
          <w:rFonts w:ascii="Times New Roman" w:eastAsiaTheme="minorHAnsi" w:hAnsi="Times New Roman"/>
          <w:color w:val="000000"/>
          <w:sz w:val="16"/>
          <w:szCs w:val="16"/>
          <w:highlight w:val="yellow"/>
          <w:lang w:val="en-US" w:eastAsia="en-US"/>
        </w:rPr>
        <w:tab/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&lt;/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Errors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4BCE2FE7" w14:textId="77777777" w:rsidR="007B5A9F" w:rsidRPr="007B5A9F" w:rsidRDefault="007B5A9F" w:rsidP="007B5A9F">
      <w:pPr>
        <w:autoSpaceDE w:val="0"/>
        <w:autoSpaceDN w:val="0"/>
        <w:adjustRightInd w:val="0"/>
        <w:ind w:left="1416"/>
        <w:jc w:val="left"/>
        <w:rPr>
          <w:rFonts w:ascii="Times New Roman" w:eastAsiaTheme="minorHAnsi" w:hAnsi="Times New Roman"/>
          <w:color w:val="000000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yellow"/>
          <w:lang w:val="en-US" w:eastAsia="en-US"/>
        </w:rPr>
        <w:t>CombisServiceRequestResponse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yellow"/>
          <w:lang w:val="en-US" w:eastAsia="en-US"/>
        </w:rPr>
        <w:t>&gt;</w:t>
      </w:r>
    </w:p>
    <w:p w14:paraId="40109399" w14:textId="77777777" w:rsidR="007B5A9F" w:rsidRPr="007B5A9F" w:rsidRDefault="007B5A9F" w:rsidP="007B5A9F">
      <w:pPr>
        <w:autoSpaceDE w:val="0"/>
        <w:autoSpaceDN w:val="0"/>
        <w:adjustRightInd w:val="0"/>
        <w:ind w:left="708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&lt;/</w:t>
      </w:r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US" w:eastAsia="en-US"/>
        </w:rPr>
        <w:t>payload</w:t>
      </w: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US" w:eastAsia="en-US"/>
        </w:rPr>
        <w:t>&gt;</w:t>
      </w:r>
    </w:p>
    <w:p w14:paraId="56FB36E3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16"/>
          <w:szCs w:val="16"/>
          <w:lang w:val="sl-SI" w:eastAsia="hr-HR"/>
        </w:rPr>
      </w:pPr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GB" w:eastAsia="en-US"/>
        </w:rPr>
        <w:t>&lt;/</w:t>
      </w:r>
      <w:proofErr w:type="spellStart"/>
      <w:r w:rsidRPr="007B5A9F">
        <w:rPr>
          <w:rFonts w:ascii="Times New Roman" w:eastAsiaTheme="minorHAnsi" w:hAnsi="Times New Roman"/>
          <w:color w:val="800000"/>
          <w:sz w:val="16"/>
          <w:szCs w:val="16"/>
          <w:highlight w:val="white"/>
          <w:lang w:val="en-GB" w:eastAsia="en-US"/>
        </w:rPr>
        <w:t>PcsBase</w:t>
      </w:r>
      <w:proofErr w:type="spellEnd"/>
      <w:r w:rsidRPr="007B5A9F">
        <w:rPr>
          <w:rFonts w:ascii="Times New Roman" w:eastAsiaTheme="minorHAnsi" w:hAnsi="Times New Roman"/>
          <w:color w:val="0000FF"/>
          <w:sz w:val="16"/>
          <w:szCs w:val="16"/>
          <w:highlight w:val="white"/>
          <w:lang w:val="en-GB" w:eastAsia="en-US"/>
        </w:rPr>
        <w:t>&gt;</w:t>
      </w:r>
    </w:p>
    <w:p w14:paraId="7E75884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7DFA7950" w14:textId="77777777" w:rsidR="007B5A9F" w:rsidRPr="007B5A9F" w:rsidRDefault="007B5A9F" w:rsidP="00EA5C04">
      <w:pPr>
        <w:pStyle w:val="Heading1"/>
      </w:pPr>
      <w:bookmarkStart w:id="34" w:name="_Toc72309246"/>
      <w:bookmarkStart w:id="35" w:name="_Toc102643024"/>
      <w:r w:rsidRPr="007B5A9F">
        <w:lastRenderedPageBreak/>
        <w:t xml:space="preserve">Vraćanje </w:t>
      </w:r>
      <w:proofErr w:type="spellStart"/>
      <w:r w:rsidRPr="007B5A9F">
        <w:t>grešaka</w:t>
      </w:r>
      <w:proofErr w:type="spellEnd"/>
      <w:r w:rsidRPr="007B5A9F">
        <w:t xml:space="preserve"> u „</w:t>
      </w:r>
      <w:proofErr w:type="spellStart"/>
      <w:r w:rsidRPr="007B5A9F">
        <w:t>Responsima</w:t>
      </w:r>
      <w:proofErr w:type="spellEnd"/>
      <w:r w:rsidRPr="007B5A9F">
        <w:t>“</w:t>
      </w:r>
      <w:bookmarkEnd w:id="34"/>
      <w:bookmarkEnd w:id="35"/>
    </w:p>
    <w:p w14:paraId="0D0CEAC7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U primjeru gdje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webservis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na strani primatelja poruke (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requesta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/upit) ne radi, gdje upit nije u pravilnom formatu ili gdje dolazi do neke druge greške ili validacije koja vraća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error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, sustav koji šalje odgovor, u odgovoru mora poslati i podatak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ResponseStatus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= ERROR“. U tom primjeru se popunjava segment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Errors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gdje se može staviti jednu ili više grešaka (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code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+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description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)</w:t>
      </w:r>
    </w:p>
    <w:p w14:paraId="43977962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Poruka ima kod greške (400,401,…).</w:t>
      </w:r>
    </w:p>
    <w:p w14:paraId="25187B12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7362C8B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Svaka od poruka koje su definirane za odgovor nosi podatak „</w:t>
      </w:r>
      <w:proofErr w:type="spellStart"/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ResponseStatus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(gdje se popuni „OK“ u primjeru uspješne obrade ili „ERROR“ u primjeru neuspješne obrade ili neke druge greške). Svakoj poruci pripada i segment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Errors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koji se popunjava u primjeru kada imamo status „</w:t>
      </w:r>
      <w:proofErr w:type="spellStart"/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ResponseStatus</w:t>
      </w:r>
      <w:proofErr w:type="spellEnd"/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= ERROR“.</w:t>
      </w:r>
    </w:p>
    <w:p w14:paraId="3457A385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</w:pPr>
    </w:p>
    <w:p w14:paraId="2128E2AF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b/>
          <w:noProof/>
          <w:sz w:val="22"/>
          <w:szCs w:val="22"/>
          <w:lang w:val="en-GB"/>
        </w:rPr>
        <w:drawing>
          <wp:inline distT="0" distB="0" distL="0" distR="0" wp14:anchorId="3C6D18B9" wp14:editId="405A3FA8">
            <wp:extent cx="4625741" cy="1219306"/>
            <wp:effectExtent l="0" t="0" r="381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12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 xml:space="preserve"> </w:t>
      </w:r>
    </w:p>
    <w:p w14:paraId="29BCFC97" w14:textId="5232EF64" w:rsidR="00EA5C04" w:rsidRPr="00EA5C04" w:rsidRDefault="00EA5C04" w:rsidP="00EA5C04">
      <w:pPr>
        <w:tabs>
          <w:tab w:val="left" w:pos="2337"/>
        </w:tabs>
        <w:rPr>
          <w:lang w:val="en-US" w:eastAsia="en-US"/>
        </w:rPr>
      </w:pPr>
      <w:bookmarkStart w:id="36" w:name="_Toc102642970"/>
      <w:bookmarkEnd w:id="36"/>
      <w:r>
        <w:rPr>
          <w:lang w:val="en-US" w:eastAsia="en-US"/>
        </w:rPr>
        <w:tab/>
      </w:r>
    </w:p>
    <w:p w14:paraId="388D2459" w14:textId="64B271D1" w:rsidR="007B5A9F" w:rsidRPr="007B5A9F" w:rsidRDefault="007B5A9F" w:rsidP="00EA5C04">
      <w:pPr>
        <w:pStyle w:val="Heading1"/>
      </w:pPr>
      <w:r w:rsidRPr="00EA5C04">
        <w:lastRenderedPageBreak/>
        <w:br w:type="page"/>
      </w:r>
      <w:bookmarkStart w:id="37" w:name="_Toc72309247"/>
      <w:bookmarkStart w:id="38" w:name="_Toc102643025"/>
      <w:proofErr w:type="spellStart"/>
      <w:r w:rsidRPr="007B5A9F">
        <w:lastRenderedPageBreak/>
        <w:t>Definicija</w:t>
      </w:r>
      <w:proofErr w:type="spellEnd"/>
      <w:r w:rsidRPr="007B5A9F">
        <w:t xml:space="preserve"> </w:t>
      </w:r>
      <w:proofErr w:type="spellStart"/>
      <w:r w:rsidRPr="007B5A9F">
        <w:t>poruka</w:t>
      </w:r>
      <w:proofErr w:type="spellEnd"/>
      <w:r w:rsidRPr="007B5A9F">
        <w:t xml:space="preserve"> </w:t>
      </w:r>
      <w:proofErr w:type="spellStart"/>
      <w:r w:rsidRPr="007B5A9F">
        <w:t>asinhronog</w:t>
      </w:r>
      <w:proofErr w:type="spellEnd"/>
      <w:r w:rsidRPr="007B5A9F">
        <w:t xml:space="preserve"> </w:t>
      </w:r>
      <w:proofErr w:type="spellStart"/>
      <w:r w:rsidRPr="007B5A9F">
        <w:t>načina</w:t>
      </w:r>
      <w:bookmarkEnd w:id="37"/>
      <w:bookmarkEnd w:id="38"/>
      <w:proofErr w:type="spellEnd"/>
    </w:p>
    <w:p w14:paraId="19B83CD5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Lista akcija sa pripadajućim porukama (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response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):</w:t>
      </w:r>
    </w:p>
    <w:p w14:paraId="4C026A54" w14:textId="77777777" w:rsidR="007B5A9F" w:rsidRPr="007B5A9F" w:rsidRDefault="007B5A9F" w:rsidP="00EA5C04">
      <w:pPr>
        <w:numPr>
          <w:ilvl w:val="0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Slanje dispozicije za prazan kontejner (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create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>/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u PCS):</w:t>
      </w:r>
    </w:p>
    <w:p w14:paraId="13B60624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PCS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Combis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) </w:t>
      </w:r>
    </w:p>
    <w:p w14:paraId="49163C97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Combis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PCS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751F3875" w14:textId="77777777" w:rsidR="007B5A9F" w:rsidRPr="007B5A9F" w:rsidRDefault="007B5A9F" w:rsidP="007B5A9F">
      <w:pPr>
        <w:ind w:left="720" w:firstLine="696"/>
        <w:jc w:val="left"/>
        <w:rPr>
          <w:rFonts w:eastAsiaTheme="minorHAnsi" w:cs="Calibri"/>
          <w:sz w:val="22"/>
          <w:szCs w:val="22"/>
          <w:lang w:eastAsia="en-US"/>
        </w:rPr>
      </w:pPr>
    </w:p>
    <w:p w14:paraId="49C5C4E8" w14:textId="77777777" w:rsidR="007B5A9F" w:rsidRPr="007B5A9F" w:rsidRDefault="007B5A9F" w:rsidP="00EA5C04">
      <w:pPr>
        <w:numPr>
          <w:ilvl w:val="0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Slanje 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updata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ServiceRequesta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(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u Combisu): </w:t>
      </w:r>
    </w:p>
    <w:p w14:paraId="431FE168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Combis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PCS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CombisUpdateServiceRequest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) </w:t>
      </w:r>
    </w:p>
    <w:p w14:paraId="3917268D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PCS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Combis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CombisUpdateServiceRequestResponse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482ECBE9" w14:textId="77777777" w:rsidR="007B5A9F" w:rsidRPr="007B5A9F" w:rsidRDefault="007B5A9F" w:rsidP="007B5A9F">
      <w:pPr>
        <w:ind w:left="720"/>
        <w:jc w:val="left"/>
        <w:rPr>
          <w:rFonts w:eastAsiaTheme="minorHAnsi" w:cs="Calibri"/>
          <w:b/>
          <w:sz w:val="22"/>
          <w:szCs w:val="22"/>
          <w:lang w:eastAsia="en-US"/>
        </w:rPr>
      </w:pPr>
    </w:p>
    <w:p w14:paraId="46517792" w14:textId="77777777" w:rsidR="007B5A9F" w:rsidRPr="007B5A9F" w:rsidRDefault="007B5A9F" w:rsidP="00EA5C04">
      <w:pPr>
        <w:numPr>
          <w:ilvl w:val="0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>Slanje pokreta kontejnera (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create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u Combisu):</w:t>
      </w:r>
    </w:p>
    <w:p w14:paraId="3E64F248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Combis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PCS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CombisContainerMove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) </w:t>
      </w:r>
    </w:p>
    <w:p w14:paraId="41AF909E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PCS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Combis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CombisContainerMoveResponse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074BDCC9" w14:textId="77777777" w:rsidR="007B5A9F" w:rsidRPr="007B5A9F" w:rsidRDefault="007B5A9F" w:rsidP="007B5A9F">
      <w:pPr>
        <w:ind w:left="720"/>
        <w:jc w:val="left"/>
        <w:rPr>
          <w:rFonts w:eastAsiaTheme="minorHAnsi" w:cs="Calibri"/>
          <w:b/>
          <w:sz w:val="22"/>
          <w:szCs w:val="22"/>
          <w:lang w:eastAsia="en-US"/>
        </w:rPr>
      </w:pPr>
    </w:p>
    <w:p w14:paraId="0461C744" w14:textId="77777777" w:rsidR="007B5A9F" w:rsidRPr="007B5A9F" w:rsidRDefault="007B5A9F" w:rsidP="00EA5C04">
      <w:pPr>
        <w:numPr>
          <w:ilvl w:val="0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Slanje 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(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create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>/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u PCS)</w:t>
      </w:r>
    </w:p>
    <w:p w14:paraId="362630AE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PCS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Combis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722646CB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Combis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PCS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4176D3CE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6A85BA2" w14:textId="77777777" w:rsidR="007B5A9F" w:rsidRPr="007B5A9F" w:rsidRDefault="007B5A9F" w:rsidP="00EA5C04">
      <w:pPr>
        <w:numPr>
          <w:ilvl w:val="0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Slanje 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updata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(</w:t>
      </w: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u Combisu)</w:t>
      </w:r>
    </w:p>
    <w:p w14:paraId="03D00882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Combis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PCS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CombisUpdateBookingRequest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5EE30E9C" w14:textId="77777777" w:rsidR="007B5A9F" w:rsidRPr="007B5A9F" w:rsidRDefault="007B5A9F" w:rsidP="00EA5C04">
      <w:pPr>
        <w:numPr>
          <w:ilvl w:val="1"/>
          <w:numId w:val="9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i/>
          <w:sz w:val="22"/>
          <w:szCs w:val="22"/>
          <w:lang w:eastAsia="en-US"/>
        </w:rPr>
        <w:t>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PCS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Combis (poruka: </w:t>
      </w:r>
      <w:proofErr w:type="spellStart"/>
      <w:r w:rsidRPr="007B5A9F">
        <w:rPr>
          <w:rFonts w:eastAsiaTheme="minorHAnsi" w:cs="Calibri"/>
          <w:color w:val="2F5496" w:themeColor="accent5" w:themeShade="BF"/>
          <w:sz w:val="22"/>
          <w:szCs w:val="22"/>
          <w:lang w:eastAsia="en-US"/>
        </w:rPr>
        <w:t>CombisUpdateBookingResponse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47B45708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C7B9802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5C837737" w14:textId="77777777" w:rsidR="007B5A9F" w:rsidRPr="007B5A9F" w:rsidRDefault="007B5A9F" w:rsidP="00EA5C04">
      <w:pPr>
        <w:pStyle w:val="Heading1"/>
      </w:pPr>
      <w:bookmarkStart w:id="39" w:name="_Toc72309248"/>
      <w:bookmarkStart w:id="40" w:name="_Toc102643026"/>
      <w:r w:rsidRPr="007B5A9F">
        <w:lastRenderedPageBreak/>
        <w:t>Izrada nove dispozicije u PCS</w:t>
      </w:r>
      <w:bookmarkEnd w:id="39"/>
      <w:bookmarkEnd w:id="40"/>
    </w:p>
    <w:p w14:paraId="3A8167C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177EFC1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U PCS-u će se kreirati sljedeće dispozicije:</w:t>
      </w:r>
    </w:p>
    <w:p w14:paraId="41356F24" w14:textId="77777777" w:rsidR="007B5A9F" w:rsidRPr="007B5A9F" w:rsidRDefault="007B5A9F" w:rsidP="00EA5C04">
      <w:pPr>
        <w:numPr>
          <w:ilvl w:val="0"/>
          <w:numId w:val="3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dispozicija za ulaz praznog kontejnera na terminal (kopneno prijevozno sredstvo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terminal) (tip DISC)</w:t>
      </w:r>
    </w:p>
    <w:p w14:paraId="39F5A27A" w14:textId="77777777" w:rsidR="007B5A9F" w:rsidRPr="007B5A9F" w:rsidRDefault="007B5A9F" w:rsidP="00EA5C04">
      <w:pPr>
        <w:numPr>
          <w:ilvl w:val="0"/>
          <w:numId w:val="3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dispozicija za izlaz praznog kontejnera s terminala (terminal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kopneno prijevozno sredstvo) (tip LOAD)</w:t>
      </w:r>
    </w:p>
    <w:p w14:paraId="1F66F977" w14:textId="77777777" w:rsidR="007B5A9F" w:rsidRPr="007B5A9F" w:rsidRDefault="007B5A9F" w:rsidP="00EA5C04">
      <w:pPr>
        <w:numPr>
          <w:ilvl w:val="0"/>
          <w:numId w:val="3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dispozicije za dodatne poslove (tip AW)</w:t>
      </w:r>
    </w:p>
    <w:p w14:paraId="4C7D0739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38AEA00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>Za izradu nove dispozicije koristi se poruka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CombisServiceRequest</w:t>
      </w:r>
      <w:proofErr w:type="spellEnd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 xml:space="preserve">“ s </w:t>
      </w:r>
      <w:proofErr w:type="spellStart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>Action</w:t>
      </w:r>
      <w:proofErr w:type="spellEnd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 xml:space="preserve"> = „CRT“, koju PCS šalje u Combis u slučaju kad korisnik kreira novu dispoziciju ili ispravlja dispoziciju u statusu ERR.</w:t>
      </w:r>
    </w:p>
    <w:p w14:paraId="333FE91A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5DE61E3" w14:textId="77777777" w:rsidR="007B5A9F" w:rsidRPr="007B5A9F" w:rsidRDefault="007B5A9F" w:rsidP="007B5A9F">
      <w:pPr>
        <w:jc w:val="left"/>
        <w:textAlignment w:val="center"/>
        <w:rPr>
          <w:rFonts w:cs="Calibri"/>
          <w:sz w:val="22"/>
          <w:szCs w:val="22"/>
          <w:lang w:eastAsia="en-US"/>
        </w:rPr>
      </w:pPr>
    </w:p>
    <w:p w14:paraId="2F5E1A55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824F2B0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val="sl-SI" w:eastAsia="hr-HR"/>
        </w:rPr>
      </w:pPr>
    </w:p>
    <w:p w14:paraId="4C7F3289" w14:textId="77777777" w:rsidR="007B5A9F" w:rsidRPr="007B5A9F" w:rsidRDefault="007B5A9F" w:rsidP="007B5A9F">
      <w:pPr>
        <w:jc w:val="center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8232" w:dyaOrig="3300" w14:anchorId="209C6D65">
          <v:shape id="_x0000_i1028" type="#_x0000_t75" style="width:411.6pt;height:165.75pt" o:ole="">
            <v:imagedata r:id="rId41" o:title=""/>
          </v:shape>
          <o:OLEObject Type="Embed" ProgID="Visio.Drawing.15" ShapeID="_x0000_i1028" DrawAspect="Content" ObjectID="_1713256304" r:id="rId42"/>
        </w:object>
      </w:r>
    </w:p>
    <w:p w14:paraId="46C2A17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3BA0B9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35B1E70" w14:textId="77777777" w:rsidR="007B5A9F" w:rsidRPr="007B5A9F" w:rsidRDefault="007B5A9F" w:rsidP="00EA5C04">
      <w:pPr>
        <w:keepNext/>
        <w:keepLines/>
        <w:numPr>
          <w:ilvl w:val="0"/>
          <w:numId w:val="12"/>
        </w:numPr>
        <w:spacing w:before="40"/>
        <w:ind w:left="0" w:firstLine="360"/>
        <w:jc w:val="left"/>
        <w:outlineLvl w:val="2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bookmarkStart w:id="41" w:name="_Toc72309249"/>
      <w:proofErr w:type="spellStart"/>
      <w:r w:rsidRPr="007B5A9F"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  <w:t>Request</w:t>
      </w:r>
      <w:proofErr w:type="spellEnd"/>
      <w:r w:rsidRPr="007B5A9F"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  <w:t xml:space="preserve"> (PCS to Combis)</w:t>
      </w:r>
      <w:bookmarkEnd w:id="41"/>
    </w:p>
    <w:p w14:paraId="59AB50D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C49B4CE" w14:textId="77777777" w:rsidR="007B5A9F" w:rsidRPr="007B5A9F" w:rsidRDefault="007B5A9F" w:rsidP="00EA5C04">
      <w:pPr>
        <w:numPr>
          <w:ilvl w:val="0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Trigger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za slanje dispozicija je kad k</w:t>
      </w:r>
      <w:r w:rsidRPr="007B5A9F">
        <w:rPr>
          <w:rFonts w:cs="Calibri"/>
          <w:sz w:val="22"/>
          <w:szCs w:val="22"/>
          <w:lang w:val="sl-SI" w:eastAsia="en-US"/>
        </w:rPr>
        <w:t>orisnik u PCS-u klikne na tipku »Send to TOS«</w:t>
      </w:r>
    </w:p>
    <w:p w14:paraId="52AA151B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Preduvjeti u PCS-u: </w:t>
      </w:r>
    </w:p>
    <w:p w14:paraId="61F89794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Dispozicija u statusu „SAV“</w:t>
      </w:r>
    </w:p>
    <w:p w14:paraId="18DC02C0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Za dispozicije koji su tipa LO-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Loading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ili AW-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Additional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work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, navedeni kontejner na dispoziciji mora imati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 'YARD' ili „AN-SR“</w:t>
      </w:r>
    </w:p>
    <w:p w14:paraId="4B624E80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Combisu:</w:t>
      </w:r>
    </w:p>
    <w:p w14:paraId="156A5AAC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Obrada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</w:t>
      </w:r>
    </w:p>
    <w:p w14:paraId="2C25279E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Urađena validacija</w:t>
      </w:r>
    </w:p>
    <w:p w14:paraId="286D958B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lastRenderedPageBreak/>
        <w:t>Insert dispozicije u Combis, koja je vidljiva na korisničkom sučelju</w:t>
      </w:r>
    </w:p>
    <w:p w14:paraId="0F0EB15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1B71BA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Jedna dispozicija (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ServiceRequest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) treba imati toliko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ServiceRequestContainerItem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segmenata koliko je naručenih kontejnera. Svaki kontejner je naveden u svojem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ServiceRequestContainerItem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segmentu. Ako se radi o izlaznoj dispoziciji, može se navesti samo broj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(</w:t>
      </w:r>
      <w:r w:rsidRPr="007B5A9F">
        <w:rPr>
          <w:rFonts w:asciiTheme="minorHAnsi" w:eastAsiaTheme="minorEastAsia" w:hAnsiTheme="minorHAnsi" w:cstheme="minorBidi"/>
          <w:i/>
          <w:sz w:val="22"/>
          <w:szCs w:val="22"/>
          <w:lang w:eastAsia="hr-HR"/>
        </w:rPr>
        <w:t>Broj kontejnera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je prazan). Špediter treba napraviti toliko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ServiceRequestContainerItem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“-a s istim brojem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koliko ima kontejnera koje želi voziti van po odabranom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Bookingu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.</w:t>
      </w:r>
    </w:p>
    <w:p w14:paraId="28AC6122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817272C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6148F0B0" wp14:editId="464675EA">
            <wp:extent cx="4412089" cy="3854450"/>
            <wp:effectExtent l="0" t="0" r="762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18375" cy="385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AA50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lastRenderedPageBreak/>
        <w:drawing>
          <wp:inline distT="0" distB="0" distL="0" distR="0" wp14:anchorId="18267404" wp14:editId="163D8769">
            <wp:extent cx="5335009" cy="2710929"/>
            <wp:effectExtent l="0" t="0" r="0" b="0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8449" cy="27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851F" w14:textId="77777777" w:rsidR="007B5A9F" w:rsidRPr="007B5A9F" w:rsidRDefault="007B5A9F" w:rsidP="007B5A9F">
      <w:pPr>
        <w:autoSpaceDE w:val="0"/>
        <w:autoSpaceDN w:val="0"/>
        <w:adjustRightInd w:val="0"/>
        <w:jc w:val="left"/>
        <w:rPr>
          <w:rFonts w:ascii="Times New Roman" w:eastAsiaTheme="minorHAnsi" w:hAnsi="Times New Roman"/>
          <w:color w:val="000000"/>
          <w:sz w:val="16"/>
          <w:szCs w:val="16"/>
          <w:highlight w:val="white"/>
          <w:lang w:val="en-US" w:eastAsia="en-US"/>
        </w:rPr>
      </w:pPr>
    </w:p>
    <w:p w14:paraId="1BFFC9BC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3EEAF21C" w14:textId="1B4B4B25" w:rsidR="007B5A9F" w:rsidRPr="007B5A9F" w:rsidRDefault="007B5A9F" w:rsidP="00EA5C04">
      <w:pPr>
        <w:pStyle w:val="Heading2"/>
      </w:pPr>
      <w:bookmarkStart w:id="42" w:name="_Toc72309250"/>
      <w:bookmarkStart w:id="43" w:name="_Toc102643027"/>
      <w:r w:rsidRPr="007B5A9F">
        <w:lastRenderedPageBreak/>
        <w:t>Response (</w:t>
      </w:r>
      <w:r w:rsidR="00EA5C04">
        <w:t>PCM TOS</w:t>
      </w:r>
      <w:r w:rsidRPr="007B5A9F">
        <w:t xml:space="preserve"> to PCS)</w:t>
      </w:r>
      <w:bookmarkEnd w:id="42"/>
      <w:bookmarkEnd w:id="43"/>
    </w:p>
    <w:p w14:paraId="5656FA95" w14:textId="77777777" w:rsidR="007B5A9F" w:rsidRPr="007B5A9F" w:rsidRDefault="007B5A9F" w:rsidP="00EA5C04">
      <w:pPr>
        <w:numPr>
          <w:ilvl w:val="0"/>
          <w:numId w:val="29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Combis-u:</w:t>
      </w:r>
    </w:p>
    <w:p w14:paraId="61D7FADF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Combis aplikacija odgovori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OK ili ERROR:</w:t>
      </w:r>
    </w:p>
    <w:p w14:paraId="35C02790" w14:textId="77777777" w:rsidR="007B5A9F" w:rsidRPr="007B5A9F" w:rsidRDefault="007B5A9F" w:rsidP="00EA5C04">
      <w:pPr>
        <w:numPr>
          <w:ilvl w:val="2"/>
          <w:numId w:val="3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 OK:  u tom slučaju Combis popuni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CombisServiceRequestId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</w:t>
      </w:r>
    </w:p>
    <w:p w14:paraId="27BA7E07" w14:textId="77777777" w:rsidR="007B5A9F" w:rsidRPr="007B5A9F" w:rsidRDefault="007B5A9F" w:rsidP="00EA5C04">
      <w:pPr>
        <w:numPr>
          <w:ilvl w:val="2"/>
          <w:numId w:val="30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 ERROR: U tom slučaju se popunjava i 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jednim ili više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.</w:t>
      </w:r>
    </w:p>
    <w:p w14:paraId="3881ADA8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61EFDB13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PCS obradi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 OK ili ERROR te premjesti dispoziciju u jedan od očekivanih statusa:</w:t>
      </w:r>
    </w:p>
    <w:p w14:paraId="49B447F6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„</w:t>
      </w: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WFAA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 - u slučaju kad dobije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ResponseStatus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= OK“ 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CombisServiceRequestStatus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= „Čeka odobrenje agenta“</w:t>
      </w:r>
    </w:p>
    <w:p w14:paraId="24397CF7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„</w:t>
      </w: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WFTA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- u slučaju kad dobije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ResponseStatus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= OK“ 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CombisServiceRequestStatus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= „Čeka odobrenje luke“</w:t>
      </w:r>
    </w:p>
    <w:p w14:paraId="4C7BC5FA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„</w:t>
      </w:r>
      <w:r w:rsidRPr="007B5A9F"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  <w:t>ERR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- u slučaju kad dobije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ResponseStatus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= ERROR“</w:t>
      </w:r>
    </w:p>
    <w:p w14:paraId="4366F524" w14:textId="77777777" w:rsidR="007B5A9F" w:rsidRPr="007B5A9F" w:rsidRDefault="007B5A9F" w:rsidP="007B5A9F">
      <w:pPr>
        <w:ind w:left="2160"/>
        <w:jc w:val="left"/>
        <w:rPr>
          <w:rFonts w:eastAsiaTheme="minorHAnsi" w:cs="Calibri"/>
          <w:sz w:val="22"/>
          <w:szCs w:val="22"/>
          <w:lang w:eastAsia="en-US"/>
        </w:rPr>
      </w:pPr>
    </w:p>
    <w:p w14:paraId="5FD7407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FD00B2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51808556" wp14:editId="4A8804F1">
            <wp:extent cx="5441152" cy="2316681"/>
            <wp:effectExtent l="0" t="0" r="7620" b="762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209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918449C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230CEE23" w14:textId="77777777" w:rsidR="007B5A9F" w:rsidRPr="00EA5C04" w:rsidRDefault="007B5A9F" w:rsidP="00EA5C04">
      <w:pPr>
        <w:pStyle w:val="Heading2"/>
      </w:pPr>
      <w:bookmarkStart w:id="44" w:name="_Toc72309251"/>
      <w:bookmarkStart w:id="45" w:name="_Toc102643028"/>
      <w:r w:rsidRPr="00EA5C04">
        <w:lastRenderedPageBreak/>
        <w:t xml:space="preserve">Update </w:t>
      </w:r>
      <w:proofErr w:type="spellStart"/>
      <w:r w:rsidRPr="00EA5C04">
        <w:t>dispozicije</w:t>
      </w:r>
      <w:proofErr w:type="spellEnd"/>
      <w:r w:rsidRPr="00EA5C04">
        <w:t xml:space="preserve"> u PCS (</w:t>
      </w:r>
      <w:proofErr w:type="spellStart"/>
      <w:r w:rsidRPr="00EA5C04">
        <w:t>potpis</w:t>
      </w:r>
      <w:proofErr w:type="spellEnd"/>
      <w:r w:rsidRPr="00EA5C04">
        <w:t xml:space="preserve"> </w:t>
      </w:r>
      <w:proofErr w:type="spellStart"/>
      <w:r w:rsidRPr="00EA5C04">
        <w:t>agenata</w:t>
      </w:r>
      <w:proofErr w:type="spellEnd"/>
      <w:r w:rsidRPr="00EA5C04">
        <w:t>/</w:t>
      </w:r>
      <w:proofErr w:type="spellStart"/>
      <w:r w:rsidRPr="00EA5C04">
        <w:t>odbijanje</w:t>
      </w:r>
      <w:proofErr w:type="spellEnd"/>
      <w:r w:rsidRPr="00EA5C04">
        <w:t>/</w:t>
      </w:r>
      <w:proofErr w:type="spellStart"/>
      <w:r w:rsidRPr="00EA5C04">
        <w:t>unos</w:t>
      </w:r>
      <w:proofErr w:type="spellEnd"/>
      <w:r w:rsidRPr="00EA5C04">
        <w:t xml:space="preserve"> </w:t>
      </w:r>
      <w:proofErr w:type="spellStart"/>
      <w:r w:rsidRPr="00EA5C04">
        <w:t>komentara</w:t>
      </w:r>
      <w:proofErr w:type="spellEnd"/>
      <w:r w:rsidRPr="00EA5C04">
        <w:t>)</w:t>
      </w:r>
      <w:bookmarkEnd w:id="44"/>
      <w:bookmarkEnd w:id="45"/>
    </w:p>
    <w:p w14:paraId="421889E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26F7747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 xml:space="preserve">Za </w:t>
      </w:r>
      <w:proofErr w:type="spellStart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>update</w:t>
      </w:r>
      <w:proofErr w:type="spellEnd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 xml:space="preserve"> postojeće dispozicije u PCS-u i slanje </w:t>
      </w:r>
      <w:proofErr w:type="spellStart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>updata</w:t>
      </w:r>
      <w:proofErr w:type="spellEnd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 xml:space="preserve"> Combisu koristi se poruka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CombisServiceRequest</w:t>
      </w:r>
      <w:proofErr w:type="spellEnd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 xml:space="preserve">“ s </w:t>
      </w:r>
      <w:proofErr w:type="spellStart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>Action</w:t>
      </w:r>
      <w:proofErr w:type="spellEnd"/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 xml:space="preserve"> = „UPD“. 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 će u Combis poslati poruku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CombisServiceRequest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(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Action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='UPD')  u sljedećim slučajevima</w:t>
      </w:r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>:</w:t>
      </w:r>
    </w:p>
    <w:p w14:paraId="493FAB25" w14:textId="77777777" w:rsidR="007B5A9F" w:rsidRPr="007B5A9F" w:rsidRDefault="007B5A9F" w:rsidP="00EA5C04">
      <w:pPr>
        <w:numPr>
          <w:ilvl w:val="0"/>
          <w:numId w:val="28"/>
        </w:numPr>
        <w:jc w:val="left"/>
        <w:rPr>
          <w:rFonts w:eastAsiaTheme="minorHAnsi" w:cs="Calibri"/>
          <w:color w:val="000000" w:themeColor="text1"/>
          <w:sz w:val="22"/>
          <w:szCs w:val="22"/>
          <w:lang w:eastAsia="en-US"/>
        </w:rPr>
      </w:pPr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>Kada špediter naknadno u bilo kojem statusu dispozicije šalje „Komentar“ na dispoziciji</w:t>
      </w:r>
    </w:p>
    <w:p w14:paraId="2A9587CE" w14:textId="77777777" w:rsidR="007B5A9F" w:rsidRPr="007B5A9F" w:rsidRDefault="007B5A9F" w:rsidP="00EA5C04">
      <w:pPr>
        <w:numPr>
          <w:ilvl w:val="0"/>
          <w:numId w:val="28"/>
        </w:numPr>
        <w:jc w:val="left"/>
        <w:rPr>
          <w:rFonts w:eastAsiaTheme="minorHAnsi" w:cs="Calibri"/>
          <w:color w:val="000000" w:themeColor="text1"/>
          <w:sz w:val="22"/>
          <w:szCs w:val="22"/>
          <w:lang w:eastAsia="en-US"/>
        </w:rPr>
      </w:pPr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>Kada agent odobri dispoziciju koju je dobio na odobrenje</w:t>
      </w:r>
    </w:p>
    <w:p w14:paraId="4587A9C0" w14:textId="77777777" w:rsidR="007B5A9F" w:rsidRPr="007B5A9F" w:rsidRDefault="007B5A9F" w:rsidP="00EA5C04">
      <w:pPr>
        <w:numPr>
          <w:ilvl w:val="0"/>
          <w:numId w:val="28"/>
        </w:numPr>
        <w:jc w:val="left"/>
        <w:rPr>
          <w:rFonts w:eastAsiaTheme="minorHAnsi" w:cs="Calibri"/>
          <w:color w:val="000000" w:themeColor="text1"/>
          <w:sz w:val="22"/>
          <w:szCs w:val="22"/>
          <w:lang w:eastAsia="en-US"/>
        </w:rPr>
      </w:pPr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>Kada agent odbije dispoziciju koju je dobio na odobrenje</w:t>
      </w:r>
    </w:p>
    <w:p w14:paraId="0088024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</w:p>
    <w:p w14:paraId="7CCBCA88" w14:textId="77777777" w:rsidR="007B5A9F" w:rsidRPr="007B5A9F" w:rsidRDefault="007B5A9F" w:rsidP="007B5A9F">
      <w:pPr>
        <w:ind w:firstLine="360"/>
        <w:jc w:val="center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8329" w:dyaOrig="3300" w14:anchorId="2C1D7B3B">
          <v:shape id="_x0000_i1029" type="#_x0000_t75" style="width:416.4pt;height:165.75pt" o:ole="">
            <v:imagedata r:id="rId46" o:title=""/>
          </v:shape>
          <o:OLEObject Type="Embed" ProgID="Visio.Drawing.15" ShapeID="_x0000_i1029" DrawAspect="Content" ObjectID="_1713256305" r:id="rId47"/>
        </w:object>
      </w:r>
    </w:p>
    <w:p w14:paraId="3125CFD3" w14:textId="56FAD674" w:rsidR="007B5A9F" w:rsidRPr="007B5A9F" w:rsidRDefault="007B5A9F" w:rsidP="00EA5C04">
      <w:pPr>
        <w:pStyle w:val="Heading2"/>
      </w:pPr>
      <w:bookmarkStart w:id="46" w:name="_Toc72309252"/>
      <w:bookmarkStart w:id="47" w:name="_Toc102643029"/>
      <w:r w:rsidRPr="007B5A9F">
        <w:t xml:space="preserve">Request (PCS to </w:t>
      </w:r>
      <w:r w:rsidR="00EA5C04">
        <w:t>PCM TOS</w:t>
      </w:r>
      <w:r w:rsidRPr="007B5A9F">
        <w:t>)</w:t>
      </w:r>
      <w:bookmarkEnd w:id="46"/>
      <w:bookmarkEnd w:id="47"/>
    </w:p>
    <w:p w14:paraId="12A29FC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</w:p>
    <w:p w14:paraId="03D966A0" w14:textId="77777777" w:rsidR="007B5A9F" w:rsidRPr="007B5A9F" w:rsidRDefault="007B5A9F" w:rsidP="00EA5C04">
      <w:pPr>
        <w:numPr>
          <w:ilvl w:val="0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Trigger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za slanje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dispozicije je kada k</w:t>
      </w:r>
      <w:r w:rsidRPr="007B5A9F">
        <w:rPr>
          <w:rFonts w:cs="Calibri"/>
          <w:sz w:val="22"/>
          <w:szCs w:val="22"/>
          <w:lang w:val="sl-SI" w:eastAsia="en-US"/>
        </w:rPr>
        <w:t>orisnik u PCS-u klikne tipku:</w:t>
      </w:r>
    </w:p>
    <w:p w14:paraId="4642B1DC" w14:textId="77777777" w:rsidR="007B5A9F" w:rsidRPr="007B5A9F" w:rsidRDefault="007B5A9F" w:rsidP="00EA5C04">
      <w:pPr>
        <w:numPr>
          <w:ilvl w:val="1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r w:rsidRPr="007B5A9F">
        <w:rPr>
          <w:rFonts w:cs="Calibri"/>
          <w:sz w:val="22"/>
          <w:szCs w:val="22"/>
          <w:lang w:val="sl-SI" w:eastAsia="en-US"/>
        </w:rPr>
        <w:t>»Insert Remark«</w:t>
      </w:r>
    </w:p>
    <w:p w14:paraId="07AE256F" w14:textId="77777777" w:rsidR="007B5A9F" w:rsidRPr="007B5A9F" w:rsidRDefault="007B5A9F" w:rsidP="00EA5C04">
      <w:pPr>
        <w:numPr>
          <w:ilvl w:val="1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r w:rsidRPr="007B5A9F">
        <w:rPr>
          <w:rFonts w:cs="Calibri"/>
          <w:sz w:val="22"/>
          <w:szCs w:val="22"/>
          <w:lang w:val="sl-SI" w:eastAsia="en-US"/>
        </w:rPr>
        <w:t>»Approve as Agent«</w:t>
      </w:r>
    </w:p>
    <w:p w14:paraId="3EDEC501" w14:textId="77777777" w:rsidR="007B5A9F" w:rsidRPr="007B5A9F" w:rsidRDefault="007B5A9F" w:rsidP="00EA5C04">
      <w:pPr>
        <w:numPr>
          <w:ilvl w:val="1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r w:rsidRPr="007B5A9F">
        <w:rPr>
          <w:rFonts w:cs="Calibri"/>
          <w:sz w:val="22"/>
          <w:szCs w:val="22"/>
          <w:lang w:val="sl-SI" w:eastAsia="en-US"/>
        </w:rPr>
        <w:t>»Decline as Agent«</w:t>
      </w:r>
    </w:p>
    <w:p w14:paraId="03387B41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Preduvjeti u PCS-u: </w:t>
      </w:r>
    </w:p>
    <w:p w14:paraId="28DD0F75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Dispozicija u statusu „WFAA“, „WFTA“ ili „TOS-INS“ za unos komentara</w:t>
      </w:r>
    </w:p>
    <w:p w14:paraId="43A6C0BD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Dispozicija u statusu „WFAA“ za odobrenje ili odbijanje dispozicije sa strane agenta</w:t>
      </w:r>
    </w:p>
    <w:p w14:paraId="6F3CFD35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11CABF5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Pop-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 tipka na dispoziciji za unos komentara špeditera na dispoziciji</w:t>
      </w:r>
    </w:p>
    <w:p w14:paraId="2A1AFB11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Pop-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 tipka za odbijanje dispozicije sa strane agenta</w:t>
      </w:r>
    </w:p>
    <w:p w14:paraId="681E9730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Pop-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 tipka za odobrenje dispozicije sa strane agenta</w:t>
      </w:r>
    </w:p>
    <w:p w14:paraId="789AE85F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PCS kreira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</w:t>
      </w:r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 xml:space="preserve"> s </w:t>
      </w:r>
      <w:proofErr w:type="spellStart"/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>Action</w:t>
      </w:r>
      <w:proofErr w:type="spellEnd"/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 xml:space="preserve"> = „UPD“ 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i šalje prema Combisu</w:t>
      </w:r>
    </w:p>
    <w:p w14:paraId="69D17FD7" w14:textId="77777777" w:rsidR="007B5A9F" w:rsidRPr="007B5A9F" w:rsidRDefault="007B5A9F" w:rsidP="00EA5C04">
      <w:pPr>
        <w:numPr>
          <w:ilvl w:val="1"/>
          <w:numId w:val="15"/>
        </w:numPr>
        <w:ind w:left="1080" w:firstLine="0"/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lastRenderedPageBreak/>
        <w:t>U poruci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je popunjen segment “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CargoAgentApprovalData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u slučaju odobrenja ili odbijanja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sa strane agenta</w:t>
      </w:r>
    </w:p>
    <w:p w14:paraId="25225AB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Dispozicija se prebaci u status „UPD-REQ“</w:t>
      </w:r>
    </w:p>
    <w:p w14:paraId="31FEB868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Combisu:</w:t>
      </w:r>
    </w:p>
    <w:p w14:paraId="13F541C7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Combis obradi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ažurira podatke na dispoziciji:</w:t>
      </w:r>
    </w:p>
    <w:p w14:paraId="42E93A85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Ako Combis u poruci dobije popunjen 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CargoAgentApprovalData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ApprovalStatus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=APP“, dispozicija u Combisu prelazi u status „Čeka odobrenje luke“</w:t>
      </w:r>
    </w:p>
    <w:p w14:paraId="0876E83F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Ako Combis u poruci dobije popunjen 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CargoAgentApprovalData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ApprovalStatus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=CAN“, dispozicija u Combisu prelazi u status „Odbijena“</w:t>
      </w:r>
    </w:p>
    <w:p w14:paraId="54B869E4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Ako Combis u poruci ne dobije popunjen 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CargoAgentApprovalData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“, ali dobije popunjen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CustomerRemark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(komentar), u Combisu se pohrani samo komentar. Dispozicija ostaje u istom statusu. </w:t>
      </w:r>
    </w:p>
    <w:p w14:paraId="41C321B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</w:p>
    <w:p w14:paraId="75F1A48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  <w:t>Ako agent odobri ili odbije dispoziciju, u Combis se šalje poruka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CombisServiceRequest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koja ima popunjen segment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CargoAgentApprovalData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</w:t>
      </w:r>
    </w:p>
    <w:p w14:paraId="5240AAB9" w14:textId="77777777" w:rsidR="007B5A9F" w:rsidRPr="007B5A9F" w:rsidRDefault="007B5A9F" w:rsidP="007B5A9F">
      <w:pPr>
        <w:ind w:firstLine="360"/>
        <w:jc w:val="center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GB"/>
        </w:rPr>
        <w:lastRenderedPageBreak/>
        <w:drawing>
          <wp:inline distT="0" distB="0" distL="0" distR="0" wp14:anchorId="5F325D14" wp14:editId="2A29A5B4">
            <wp:extent cx="5807075" cy="5510530"/>
            <wp:effectExtent l="0" t="0" r="3175" b="0"/>
            <wp:docPr id="24" name="Picture 2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55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6E8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000000" w:themeColor="text1"/>
          <w:sz w:val="22"/>
          <w:szCs w:val="22"/>
          <w:lang w:eastAsia="hr-HR"/>
        </w:rPr>
      </w:pPr>
    </w:p>
    <w:p w14:paraId="2AB6D310" w14:textId="1110782F" w:rsidR="007B5A9F" w:rsidRPr="007B5A9F" w:rsidRDefault="007B5A9F" w:rsidP="00EA5C04">
      <w:pPr>
        <w:pStyle w:val="Heading2"/>
      </w:pPr>
      <w:bookmarkStart w:id="48" w:name="_Toc72309253"/>
      <w:bookmarkStart w:id="49" w:name="_Toc102643030"/>
      <w:r w:rsidRPr="007B5A9F">
        <w:t>Response (</w:t>
      </w:r>
      <w:r w:rsidR="00EA5C04">
        <w:t xml:space="preserve">PCM TOS </w:t>
      </w:r>
      <w:r w:rsidRPr="007B5A9F">
        <w:t>to PCS)</w:t>
      </w:r>
      <w:bookmarkEnd w:id="48"/>
      <w:bookmarkEnd w:id="49"/>
    </w:p>
    <w:p w14:paraId="42CBD21F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Combisu:</w:t>
      </w:r>
    </w:p>
    <w:p w14:paraId="2048C9C7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Kao odgovor Combis kreira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 OK ili ERROR  </w:t>
      </w:r>
    </w:p>
    <w:p w14:paraId="23719AF5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U odgovor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se popuni i cijeli „komentar špeditera“ koji je zapisan/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prihvačen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sa PCS</w:t>
      </w:r>
    </w:p>
    <w:p w14:paraId="58525D4D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6AD24AEE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lastRenderedPageBreak/>
        <w:t>PCS primi i obradi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 OK ili ERROR:</w:t>
      </w:r>
    </w:p>
    <w:p w14:paraId="2091853F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Dispozicija se i PCS stavi u status koji je došao sa Combisa (poslovna logika mapiranja statusa):</w:t>
      </w:r>
    </w:p>
    <w:p w14:paraId="09B1943D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Stornirana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CAN</w:t>
      </w:r>
    </w:p>
    <w:p w14:paraId="7C908D2C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luke 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WFTA</w:t>
      </w:r>
    </w:p>
    <w:p w14:paraId="5084C6D9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agenta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WFAA</w:t>
      </w:r>
    </w:p>
    <w:p w14:paraId="10CD4209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Odobrena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TOS-INS</w:t>
      </w:r>
    </w:p>
    <w:p w14:paraId="2D6B0686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Odbačena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CAN</w:t>
      </w:r>
    </w:p>
    <w:p w14:paraId="7DE5FF71" w14:textId="77777777" w:rsidR="007B5A9F" w:rsidRPr="007B5A9F" w:rsidRDefault="007B5A9F" w:rsidP="00EA5C04">
      <w:pPr>
        <w:numPr>
          <w:ilvl w:val="3"/>
          <w:numId w:val="15"/>
        </w:num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  <w:r w:rsidRPr="007B5A9F">
        <w:rPr>
          <w:rFonts w:ascii="Arial" w:eastAsiaTheme="minorHAnsi" w:hAnsi="Arial" w:cs="Arial"/>
          <w:color w:val="000000"/>
          <w:sz w:val="23"/>
          <w:szCs w:val="23"/>
          <w:lang w:eastAsia="en-US"/>
        </w:rPr>
        <w:t>I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zvršena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COM</w:t>
      </w:r>
    </w:p>
    <w:p w14:paraId="7B859E2A" w14:textId="77777777" w:rsidR="007B5A9F" w:rsidRPr="007B5A9F" w:rsidRDefault="007B5A9F" w:rsidP="00EA5C04">
      <w:pPr>
        <w:numPr>
          <w:ilvl w:val="3"/>
          <w:numId w:val="15"/>
        </w:num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Ako dobijemo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= ERROR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ide u prethodni status</w:t>
      </w:r>
    </w:p>
    <w:p w14:paraId="5011A4DF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Ako primi PCS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= ERROR se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pupuni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status kojeg smo primili u poruci i korisniku treba da je vidljiv ERROR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description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na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Userinterface</w:t>
      </w:r>
      <w:proofErr w:type="spellEnd"/>
    </w:p>
    <w:p w14:paraId="4FEEE357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PCS pokupi komentar špeditera sa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unosi ga u „PCS“ u dispoziciju</w:t>
      </w:r>
    </w:p>
    <w:p w14:paraId="1A9462C4" w14:textId="77777777" w:rsidR="007B5A9F" w:rsidRPr="007B5A9F" w:rsidRDefault="007B5A9F" w:rsidP="007B5A9F">
      <w:pPr>
        <w:autoSpaceDE w:val="0"/>
        <w:autoSpaceDN w:val="0"/>
        <w:adjustRightInd w:val="0"/>
        <w:ind w:firstLine="360"/>
        <w:jc w:val="left"/>
        <w:rPr>
          <w:rFonts w:ascii="Arial" w:eastAsiaTheme="minorEastAsia" w:hAnsi="Arial" w:cs="Arial"/>
          <w:color w:val="000000"/>
          <w:sz w:val="23"/>
          <w:szCs w:val="23"/>
          <w:lang w:eastAsia="hr-HR"/>
        </w:rPr>
      </w:pPr>
    </w:p>
    <w:p w14:paraId="499DAABB" w14:textId="77777777" w:rsidR="007B5A9F" w:rsidRPr="007B5A9F" w:rsidRDefault="007B5A9F" w:rsidP="007B5A9F">
      <w:pPr>
        <w:ind w:firstLine="360"/>
        <w:jc w:val="left"/>
        <w:rPr>
          <w:rFonts w:asciiTheme="majorHAnsi" w:eastAsiaTheme="majorEastAsia" w:hAnsiTheme="majorHAnsi" w:cstheme="majorBidi"/>
          <w:color w:val="2E74B5" w:themeColor="accent1" w:themeShade="BF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1AC6B146" wp14:editId="538B9DD3">
            <wp:extent cx="5334462" cy="2385267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23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40ABA43F" w14:textId="13E30C85" w:rsidR="007B5A9F" w:rsidRPr="007B5A9F" w:rsidRDefault="007B5A9F" w:rsidP="00EA5C04">
      <w:pPr>
        <w:pStyle w:val="Heading2"/>
      </w:pPr>
      <w:bookmarkStart w:id="50" w:name="_Toc72309254"/>
      <w:bookmarkStart w:id="51" w:name="_Toc102643031"/>
      <w:r w:rsidRPr="007B5A9F">
        <w:lastRenderedPageBreak/>
        <w:t xml:space="preserve">Update </w:t>
      </w:r>
      <w:proofErr w:type="spellStart"/>
      <w:r w:rsidRPr="007B5A9F">
        <w:t>dispozicije</w:t>
      </w:r>
      <w:proofErr w:type="spellEnd"/>
      <w:r w:rsidRPr="007B5A9F">
        <w:t xml:space="preserve"> u </w:t>
      </w:r>
      <w:bookmarkEnd w:id="50"/>
      <w:r w:rsidR="00EA5C04">
        <w:t>PCM TOS</w:t>
      </w:r>
      <w:bookmarkEnd w:id="51"/>
    </w:p>
    <w:p w14:paraId="13C8D656" w14:textId="77777777" w:rsidR="007B5A9F" w:rsidRPr="007B5A9F" w:rsidRDefault="007B5A9F" w:rsidP="00EA5C04">
      <w:pPr>
        <w:numPr>
          <w:ilvl w:val="0"/>
          <w:numId w:val="17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Combis će prema PCS slati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u slučaju kada:</w:t>
      </w:r>
    </w:p>
    <w:p w14:paraId="1AD365BB" w14:textId="77777777" w:rsidR="007B5A9F" w:rsidRPr="007B5A9F" w:rsidRDefault="007B5A9F" w:rsidP="00EA5C04">
      <w:pPr>
        <w:numPr>
          <w:ilvl w:val="0"/>
          <w:numId w:val="1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Dispozicija u Combisu promjeni status na osnovi akcije koja je bila obavljena u Combisu</w:t>
      </w:r>
    </w:p>
    <w:p w14:paraId="3AF26B29" w14:textId="77777777" w:rsidR="007B5A9F" w:rsidRPr="007B5A9F" w:rsidRDefault="007B5A9F" w:rsidP="00EA5C04">
      <w:pPr>
        <w:numPr>
          <w:ilvl w:val="0"/>
          <w:numId w:val="1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Korisnik u Combisu unosi komentar na dispoziciju</w:t>
      </w:r>
    </w:p>
    <w:p w14:paraId="0105CE87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6D0C139" w14:textId="77777777" w:rsidR="007B5A9F" w:rsidRPr="007B5A9F" w:rsidRDefault="007B5A9F" w:rsidP="007B5A9F">
      <w:pPr>
        <w:ind w:left="1440"/>
        <w:jc w:val="left"/>
        <w:rPr>
          <w:rFonts w:eastAsiaTheme="minorHAnsi" w:cs="Calibri"/>
          <w:sz w:val="22"/>
          <w:szCs w:val="22"/>
          <w:lang w:eastAsia="en-US"/>
        </w:rPr>
      </w:pPr>
    </w:p>
    <w:p w14:paraId="219179AF" w14:textId="77777777" w:rsidR="007B5A9F" w:rsidRPr="007B5A9F" w:rsidRDefault="007B5A9F" w:rsidP="007B5A9F">
      <w:pPr>
        <w:ind w:left="1440"/>
        <w:jc w:val="left"/>
        <w:rPr>
          <w:rFonts w:eastAsiaTheme="minorHAnsi" w:cs="Calibri"/>
          <w:sz w:val="22"/>
          <w:szCs w:val="22"/>
          <w:lang w:eastAsia="en-US"/>
        </w:rPr>
      </w:pPr>
    </w:p>
    <w:p w14:paraId="64F5E293" w14:textId="77777777" w:rsidR="007B5A9F" w:rsidRPr="007B5A9F" w:rsidRDefault="007B5A9F" w:rsidP="007B5A9F">
      <w:pPr>
        <w:ind w:firstLine="360"/>
        <w:jc w:val="center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8209" w:dyaOrig="3301" w14:anchorId="020D617A">
          <v:shape id="_x0000_i1030" type="#_x0000_t75" style="width:410.95pt;height:165.75pt" o:ole="">
            <v:imagedata r:id="rId50" o:title=""/>
          </v:shape>
          <o:OLEObject Type="Embed" ProgID="Visio.Drawing.15" ShapeID="_x0000_i1030" DrawAspect="Content" ObjectID="_1713256306" r:id="rId51"/>
        </w:object>
      </w:r>
    </w:p>
    <w:p w14:paraId="4801FD7D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0F668752" w14:textId="62139F7F" w:rsidR="007B5A9F" w:rsidRPr="007B5A9F" w:rsidRDefault="007B5A9F" w:rsidP="00EA5C04">
      <w:pPr>
        <w:pStyle w:val="Heading2"/>
      </w:pPr>
      <w:bookmarkStart w:id="52" w:name="_Toc72309255"/>
      <w:bookmarkStart w:id="53" w:name="_Toc102643032"/>
      <w:r w:rsidRPr="007B5A9F">
        <w:lastRenderedPageBreak/>
        <w:t>Request (</w:t>
      </w:r>
      <w:r w:rsidR="00EA5C04">
        <w:t>PCM TOS</w:t>
      </w:r>
      <w:r w:rsidRPr="007B5A9F">
        <w:t xml:space="preserve"> to PCS)</w:t>
      </w:r>
      <w:bookmarkEnd w:id="52"/>
      <w:bookmarkEnd w:id="53"/>
    </w:p>
    <w:p w14:paraId="6B61FF4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U slučaju promjene podataka na određenoj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dispozicji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u Combisu, potrebno je da Combis kreira poruku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CombisUpdateServiceRequest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koja sadrži nove podatke o dispoziciji i pošalje ju u PCS.</w:t>
      </w:r>
    </w:p>
    <w:p w14:paraId="298AF9E5" w14:textId="77777777" w:rsidR="007B5A9F" w:rsidRPr="007B5A9F" w:rsidRDefault="007B5A9F" w:rsidP="007B5A9F">
      <w:pPr>
        <w:ind w:left="720"/>
        <w:jc w:val="left"/>
        <w:rPr>
          <w:rFonts w:eastAsiaTheme="minorHAnsi" w:cs="Calibri"/>
          <w:sz w:val="22"/>
          <w:szCs w:val="22"/>
          <w:lang w:eastAsia="en-US"/>
        </w:rPr>
      </w:pPr>
    </w:p>
    <w:p w14:paraId="53A19B89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Combis-u:</w:t>
      </w:r>
    </w:p>
    <w:p w14:paraId="79D8AC5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Definirani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trigger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u Combisu kreira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CombisUpdateSrviceRequest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šalje ju u PCS</w:t>
      </w:r>
    </w:p>
    <w:p w14:paraId="085849B8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E10CFAA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Uvjeti u PCS-u: </w:t>
      </w:r>
    </w:p>
    <w:p w14:paraId="25FB92F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Dispozicija s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PCSServiceRequestId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koji je naveden u poruci postoji u PCS bazi</w:t>
      </w:r>
    </w:p>
    <w:p w14:paraId="3F41B7EA" w14:textId="77777777" w:rsidR="007B5A9F" w:rsidRPr="007B5A9F" w:rsidRDefault="007B5A9F" w:rsidP="007B5A9F">
      <w:pPr>
        <w:ind w:left="720"/>
        <w:jc w:val="left"/>
        <w:rPr>
          <w:rFonts w:eastAsiaTheme="minorHAnsi" w:cs="Calibri"/>
          <w:sz w:val="22"/>
          <w:szCs w:val="22"/>
          <w:lang w:eastAsia="en-US"/>
        </w:rPr>
      </w:pPr>
    </w:p>
    <w:p w14:paraId="57396FF6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5189160B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PCS aplikacija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validira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CombisUpdateServiceRequest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“ i napravi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dispozicije u bazi na zapisu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koj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već postoji s istim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PCSSerivceRequestId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u PCS-u</w:t>
      </w:r>
    </w:p>
    <w:p w14:paraId="131F907F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Insert komentara ako je u poruci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CombisUpdateSrviceRequest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popunjen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CombisRemark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</w:t>
      </w:r>
    </w:p>
    <w:p w14:paraId="3CF70C3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Dispozicija se u PCS-u stavi u status koji je došao sa Combisa:</w:t>
      </w:r>
    </w:p>
    <w:p w14:paraId="6C9C56AC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Stornirana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CAN</w:t>
      </w:r>
    </w:p>
    <w:p w14:paraId="44B5E345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luke 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WFTA</w:t>
      </w:r>
    </w:p>
    <w:p w14:paraId="10DC9F5E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agenta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WFAA</w:t>
      </w:r>
    </w:p>
    <w:p w14:paraId="7ADA8FB1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Odobrena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TOS-INS</w:t>
      </w:r>
    </w:p>
    <w:p w14:paraId="2DC7827F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Odbačena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CAN</w:t>
      </w:r>
    </w:p>
    <w:p w14:paraId="59E60C17" w14:textId="77777777" w:rsidR="007B5A9F" w:rsidRPr="007B5A9F" w:rsidRDefault="007B5A9F" w:rsidP="00EA5C04">
      <w:pPr>
        <w:numPr>
          <w:ilvl w:val="2"/>
          <w:numId w:val="15"/>
        </w:num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  <w:r w:rsidRPr="007B5A9F">
        <w:rPr>
          <w:rFonts w:ascii="Arial" w:eastAsiaTheme="minorHAnsi" w:hAnsi="Arial" w:cs="Arial"/>
          <w:color w:val="000000"/>
          <w:sz w:val="23"/>
          <w:szCs w:val="23"/>
          <w:lang w:eastAsia="en-US"/>
        </w:rPr>
        <w:t>I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zvršena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COM</w:t>
      </w:r>
    </w:p>
    <w:p w14:paraId="696AB2E8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D5E6558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962AC7F" w14:textId="77777777" w:rsidR="007B5A9F" w:rsidRPr="007B5A9F" w:rsidRDefault="007B5A9F" w:rsidP="007B5A9F">
      <w:pPr>
        <w:jc w:val="center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2E3287DD" wp14:editId="6392E573">
            <wp:extent cx="4038950" cy="1874682"/>
            <wp:effectExtent l="0" t="0" r="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38950" cy="18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6193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D2C0B4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DB9C2EA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</w:p>
    <w:p w14:paraId="1A776B38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lastRenderedPageBreak/>
        <w:br w:type="page"/>
      </w:r>
    </w:p>
    <w:p w14:paraId="7258FF82" w14:textId="7741DBB0" w:rsidR="007B5A9F" w:rsidRPr="007B5A9F" w:rsidRDefault="007B5A9F" w:rsidP="00EA5C04">
      <w:pPr>
        <w:pStyle w:val="Heading2"/>
      </w:pPr>
      <w:bookmarkStart w:id="54" w:name="_Toc72309256"/>
      <w:bookmarkStart w:id="55" w:name="_Toc102643033"/>
      <w:r w:rsidRPr="007B5A9F">
        <w:lastRenderedPageBreak/>
        <w:t xml:space="preserve">Response (PCS to </w:t>
      </w:r>
      <w:r w:rsidR="00EA5C04">
        <w:t>PCM TOS</w:t>
      </w:r>
      <w:r w:rsidRPr="007B5A9F">
        <w:t>)</w:t>
      </w:r>
      <w:bookmarkEnd w:id="54"/>
      <w:bookmarkEnd w:id="55"/>
    </w:p>
    <w:p w14:paraId="5B4F18F5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047D5D3A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Kreiranje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OK ili ERROR i slanje prema Combisu</w:t>
      </w:r>
    </w:p>
    <w:p w14:paraId="586E34F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6F2B8BB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Combis-u:</w:t>
      </w:r>
    </w:p>
    <w:p w14:paraId="78A59EF8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Obrada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CombisUpdateServiceRequestResponse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. U slučaju greške prikazuje se opis greške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Description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 na korisničkom sučelju i mogućnost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Resend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“.</w:t>
      </w:r>
    </w:p>
    <w:p w14:paraId="04D0836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E4E1B9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585AF3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15796783" wp14:editId="6D84D44B">
            <wp:extent cx="5585944" cy="1638442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F41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7644D7B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3DFD3ED3" w14:textId="0493B1D0" w:rsidR="007B5A9F" w:rsidRPr="007B5A9F" w:rsidRDefault="007B5A9F" w:rsidP="00EA5C04">
      <w:pPr>
        <w:pStyle w:val="Heading1"/>
      </w:pPr>
      <w:bookmarkStart w:id="56" w:name="_Toc72309257"/>
      <w:bookmarkStart w:id="57" w:name="_Toc102643034"/>
      <w:proofErr w:type="spellStart"/>
      <w:r w:rsidRPr="007B5A9F">
        <w:lastRenderedPageBreak/>
        <w:t>Pokret</w:t>
      </w:r>
      <w:proofErr w:type="spellEnd"/>
      <w:r w:rsidRPr="007B5A9F">
        <w:t xml:space="preserve"> </w:t>
      </w:r>
      <w:proofErr w:type="spellStart"/>
      <w:r w:rsidRPr="007B5A9F">
        <w:t>kontejnera</w:t>
      </w:r>
      <w:proofErr w:type="spellEnd"/>
      <w:r w:rsidRPr="007B5A9F">
        <w:t xml:space="preserve"> </w:t>
      </w:r>
      <w:proofErr w:type="spellStart"/>
      <w:r w:rsidRPr="007B5A9F">
        <w:t>sa</w:t>
      </w:r>
      <w:proofErr w:type="spellEnd"/>
      <w:r w:rsidRPr="007B5A9F">
        <w:t xml:space="preserve"> </w:t>
      </w:r>
      <w:proofErr w:type="spellStart"/>
      <w:r w:rsidRPr="007B5A9F">
        <w:t>stanjem</w:t>
      </w:r>
      <w:proofErr w:type="spellEnd"/>
      <w:r w:rsidRPr="007B5A9F">
        <w:t xml:space="preserve"> </w:t>
      </w:r>
      <w:proofErr w:type="spellStart"/>
      <w:r w:rsidRPr="007B5A9F">
        <w:t>kontejnera</w:t>
      </w:r>
      <w:proofErr w:type="spellEnd"/>
      <w:r w:rsidRPr="007B5A9F">
        <w:t xml:space="preserve"> u </w:t>
      </w:r>
      <w:bookmarkEnd w:id="56"/>
      <w:r w:rsidR="00EA5C04">
        <w:t>PCM TOS</w:t>
      </w:r>
      <w:bookmarkEnd w:id="57"/>
    </w:p>
    <w:p w14:paraId="3760080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A20090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 će prema PCS slati poruku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CombisContainerMove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u slučaju kad se u Combisu kreira pokret kontejnera po dispoziciji ili se napravi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update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/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delete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postojećeg pokreta kontejnera po dispoziciji.</w:t>
      </w:r>
    </w:p>
    <w:p w14:paraId="3A06EBEB" w14:textId="77777777" w:rsidR="007B5A9F" w:rsidRPr="007B5A9F" w:rsidRDefault="007B5A9F" w:rsidP="007B5A9F">
      <w:pPr>
        <w:ind w:firstLine="360"/>
        <w:jc w:val="left"/>
        <w:rPr>
          <w:rFonts w:eastAsiaTheme="minorEastAsia" w:cs="Calibri"/>
          <w:color w:val="FF0000"/>
          <w:sz w:val="22"/>
          <w:szCs w:val="22"/>
          <w:lang w:val="sl-SI" w:eastAsia="hr-HR"/>
        </w:rPr>
      </w:pPr>
      <w:r w:rsidRPr="007B5A9F">
        <w:rPr>
          <w:rFonts w:eastAsiaTheme="minorEastAsia" w:cs="Calibri"/>
          <w:color w:val="FF0000"/>
          <w:sz w:val="22"/>
          <w:szCs w:val="22"/>
          <w:lang w:val="sl-SI" w:eastAsia="hr-HR"/>
        </w:rPr>
        <w:t xml:space="preserve">NAPOMENA: Combis ne šalje poruku prema PCS kad se izvrši pokret koji </w:t>
      </w:r>
      <w:r w:rsidRPr="007B5A9F">
        <w:rPr>
          <w:rFonts w:eastAsiaTheme="minorEastAsia" w:cs="Calibri"/>
          <w:b/>
          <w:color w:val="FF0000"/>
          <w:sz w:val="22"/>
          <w:szCs w:val="22"/>
          <w:lang w:val="sl-SI" w:eastAsia="hr-HR"/>
        </w:rPr>
        <w:t xml:space="preserve">nije </w:t>
      </w:r>
      <w:r w:rsidRPr="007B5A9F">
        <w:rPr>
          <w:rFonts w:eastAsiaTheme="minorEastAsia" w:cs="Calibri"/>
          <w:color w:val="FF0000"/>
          <w:sz w:val="22"/>
          <w:szCs w:val="22"/>
          <w:lang w:val="sl-SI" w:eastAsia="hr-HR"/>
        </w:rPr>
        <w:t xml:space="preserve">urađen po dispoziciji. </w:t>
      </w:r>
    </w:p>
    <w:p w14:paraId="36956DD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DA29D6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27E48C6" w14:textId="77777777" w:rsidR="007B5A9F" w:rsidRPr="007B5A9F" w:rsidRDefault="007B5A9F" w:rsidP="007B5A9F">
      <w:pPr>
        <w:ind w:firstLine="360"/>
        <w:jc w:val="center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8209" w:dyaOrig="3301" w14:anchorId="56612D08">
          <v:shape id="_x0000_i1031" type="#_x0000_t75" style="width:410.25pt;height:165.75pt" o:ole="">
            <v:imagedata r:id="rId54" o:title=""/>
          </v:shape>
          <o:OLEObject Type="Embed" ProgID="Visio.Drawing.15" ShapeID="_x0000_i1031" DrawAspect="Content" ObjectID="_1713256307" r:id="rId55"/>
        </w:object>
      </w:r>
    </w:p>
    <w:p w14:paraId="41BA962B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2E1FB8FB" w14:textId="77777777" w:rsidR="007B5A9F" w:rsidRPr="007B5A9F" w:rsidRDefault="007B5A9F" w:rsidP="00EA5C04">
      <w:pPr>
        <w:keepNext/>
        <w:keepLines/>
        <w:numPr>
          <w:ilvl w:val="0"/>
          <w:numId w:val="12"/>
        </w:numPr>
        <w:spacing w:before="40"/>
        <w:ind w:left="0" w:firstLine="360"/>
        <w:jc w:val="left"/>
        <w:outlineLvl w:val="2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bookmarkStart w:id="58" w:name="_Toc72309258"/>
      <w:proofErr w:type="spellStart"/>
      <w:r w:rsidRPr="007B5A9F"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  <w:lastRenderedPageBreak/>
        <w:t>Request</w:t>
      </w:r>
      <w:proofErr w:type="spellEnd"/>
      <w:r w:rsidRPr="007B5A9F"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  <w:t xml:space="preserve"> (Combis to PSC)</w:t>
      </w:r>
      <w:bookmarkEnd w:id="58"/>
    </w:p>
    <w:p w14:paraId="120838F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Poruka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CombisContainerMove“je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sastavljena iz dva dijela:</w:t>
      </w:r>
    </w:p>
    <w:p w14:paraId="607F50DF" w14:textId="77777777" w:rsidR="007B5A9F" w:rsidRPr="007B5A9F" w:rsidRDefault="007B5A9F" w:rsidP="00EA5C04">
      <w:pPr>
        <w:numPr>
          <w:ilvl w:val="0"/>
          <w:numId w:val="20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Opći podaci o kontejneru (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Podaci iz "SADAŠNJE STANJE"</w:t>
      </w:r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0F4E6ABC" w14:textId="77777777" w:rsidR="007B5A9F" w:rsidRPr="007B5A9F" w:rsidRDefault="007B5A9F" w:rsidP="00EA5C04">
      <w:pPr>
        <w:numPr>
          <w:ilvl w:val="0"/>
          <w:numId w:val="20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ContainerMoveData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nosi podatke o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pokretu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koji je uzrokovao kreiranje poruke. </w:t>
      </w:r>
    </w:p>
    <w:p w14:paraId="4E615B1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7F0E61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NAPOMENA: Combis može slati poruku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CombisContainerMove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</w:t>
      </w:r>
      <w:r w:rsidRPr="007B5A9F">
        <w:rPr>
          <w:rFonts w:asciiTheme="minorHAnsi" w:eastAsiaTheme="minorEastAsia" w:hAnsiTheme="minorHAnsi" w:cstheme="minorBidi"/>
          <w:sz w:val="22"/>
          <w:szCs w:val="22"/>
          <w:u w:val="single"/>
          <w:lang w:eastAsia="hr-HR"/>
        </w:rPr>
        <w:t>bez segmenta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u w:val="single"/>
          <w:lang w:eastAsia="hr-HR"/>
        </w:rPr>
        <w:t>ContainerMoveData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u w:val="single"/>
          <w:lang w:eastAsia="hr-HR"/>
        </w:rPr>
        <w:t>“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u slučaju kad se radi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update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općih podataka kontejnera bez pokreta.</w:t>
      </w:r>
    </w:p>
    <w:p w14:paraId="3FB8AF1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B20F26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Triger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u Combisu koji uzrokuje kreiranje poruke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CombisContainerMove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je kreiranje pokreta po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dispoziicji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ili brisanje već urađenog pokreta.</w:t>
      </w:r>
    </w:p>
    <w:p w14:paraId="2A00EB8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0579EA4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Combis:</w:t>
      </w:r>
    </w:p>
    <w:p w14:paraId="3C6DA6D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Kreiranje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CombisContainerMove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slanje poruke u PCS</w:t>
      </w:r>
    </w:p>
    <w:p w14:paraId="55A62E7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b/>
          <w:sz w:val="22"/>
          <w:szCs w:val="22"/>
          <w:lang w:eastAsia="hr-HR"/>
        </w:rPr>
      </w:pPr>
    </w:p>
    <w:p w14:paraId="63527C53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PCS:</w:t>
      </w:r>
    </w:p>
    <w:p w14:paraId="6E78733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PCS obradi poruku 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shrani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podatke u PCS bazu</w:t>
      </w:r>
    </w:p>
    <w:p w14:paraId="1DE8D083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U zavisnosti od tipa pokreta vrši se ažuriranje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)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Statusa:</w:t>
      </w:r>
    </w:p>
    <w:p w14:paraId="0793E8AA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Pokret za ulaz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kontejnear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na YARD: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statusa s „AN-SR“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„YARD“</w:t>
      </w:r>
    </w:p>
    <w:p w14:paraId="505188A4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Pokret za izlaz kontejnera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YARDa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statusa sa „RE-LO-SR“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„DE“</w:t>
      </w:r>
    </w:p>
    <w:p w14:paraId="62F3CEF9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Pokret za dodatne poslove: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ContainerVisit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status se ne promijeni</w:t>
      </w:r>
    </w:p>
    <w:p w14:paraId="3E5806AA" w14:textId="77777777" w:rsidR="007B5A9F" w:rsidRPr="007B5A9F" w:rsidRDefault="007B5A9F" w:rsidP="007B5A9F">
      <w:pPr>
        <w:spacing w:after="160" w:line="259" w:lineRule="auto"/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52048A4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33A0D4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1BD13AEF" wp14:editId="44CE95B3">
            <wp:extent cx="3693934" cy="1322092"/>
            <wp:effectExtent l="0" t="0" r="1905" b="0"/>
            <wp:docPr id="28" name="Picture 2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 with medium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22561" cy="133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B3E5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132A31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4451DAAE" wp14:editId="133F1935">
            <wp:extent cx="3615211" cy="4037834"/>
            <wp:effectExtent l="0" t="0" r="4445" b="1270"/>
            <wp:docPr id="29" name="Picture 2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 with medium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16968" cy="403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4269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58089CDF" w14:textId="144E2643" w:rsidR="007B5A9F" w:rsidRPr="007B5A9F" w:rsidRDefault="007B5A9F" w:rsidP="00EA5C04">
      <w:pPr>
        <w:pStyle w:val="Heading2"/>
      </w:pPr>
      <w:bookmarkStart w:id="59" w:name="_Toc72309259"/>
      <w:bookmarkStart w:id="60" w:name="_Toc102643035"/>
      <w:r w:rsidRPr="007B5A9F">
        <w:lastRenderedPageBreak/>
        <w:t>Response (</w:t>
      </w:r>
      <w:r w:rsidR="00EA5C04">
        <w:t xml:space="preserve">PCM </w:t>
      </w:r>
      <w:proofErr w:type="spellStart"/>
      <w:r w:rsidR="00EA5C04">
        <w:t>TOS</w:t>
      </w:r>
      <w:r w:rsidRPr="007B5A9F">
        <w:t>to</w:t>
      </w:r>
      <w:proofErr w:type="spellEnd"/>
      <w:r w:rsidRPr="007B5A9F">
        <w:t xml:space="preserve"> PCS)</w:t>
      </w:r>
      <w:bookmarkEnd w:id="59"/>
      <w:bookmarkEnd w:id="60"/>
    </w:p>
    <w:p w14:paraId="5D76F1F9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PCS:</w:t>
      </w:r>
    </w:p>
    <w:p w14:paraId="372DCAEE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Poslije validacije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CombisContainerMove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PCS kreira odgovor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CombisContainerMoveResponse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sa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OK ili ERROR koji se šalje prema Combisu. U primjeru statusa „ERROR“ se popunjava i 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sa jednim ili više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.</w:t>
      </w:r>
    </w:p>
    <w:p w14:paraId="72CECE6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2D0F2E7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Combis:</w:t>
      </w:r>
    </w:p>
    <w:p w14:paraId="25034549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Combis obradi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CombisContainerMoveResponse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“. </w:t>
      </w:r>
    </w:p>
    <w:p w14:paraId="0985D24C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Ako dobije grešku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= ERROR) se korisniku prikazuje opis greške i opcija za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Resend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</w:t>
      </w:r>
    </w:p>
    <w:p w14:paraId="6DE170B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CAF1FA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55D785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76B6D17B" wp14:editId="5E8F439C">
            <wp:extent cx="5288738" cy="1707028"/>
            <wp:effectExtent l="0" t="0" r="7620" b="762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88738" cy="17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AB5A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18BD898B" w14:textId="77777777" w:rsidR="007B5A9F" w:rsidRPr="007B5A9F" w:rsidRDefault="007B5A9F" w:rsidP="00EA5C04">
      <w:pPr>
        <w:pStyle w:val="Heading1"/>
      </w:pPr>
      <w:bookmarkStart w:id="61" w:name="_Toc72309260"/>
      <w:bookmarkStart w:id="62" w:name="_Toc102643036"/>
      <w:proofErr w:type="spellStart"/>
      <w:r w:rsidRPr="007B5A9F">
        <w:lastRenderedPageBreak/>
        <w:t>Izrada</w:t>
      </w:r>
      <w:proofErr w:type="spellEnd"/>
      <w:r w:rsidRPr="007B5A9F">
        <w:t xml:space="preserve"> </w:t>
      </w:r>
      <w:proofErr w:type="spellStart"/>
      <w:r w:rsidRPr="007B5A9F">
        <w:t>novog</w:t>
      </w:r>
      <w:proofErr w:type="spellEnd"/>
      <w:r w:rsidRPr="007B5A9F">
        <w:t xml:space="preserve"> </w:t>
      </w:r>
      <w:proofErr w:type="spellStart"/>
      <w:r w:rsidRPr="007B5A9F">
        <w:t>bookinga</w:t>
      </w:r>
      <w:proofErr w:type="spellEnd"/>
      <w:r w:rsidRPr="007B5A9F">
        <w:t xml:space="preserve"> u PCS</w:t>
      </w:r>
      <w:bookmarkEnd w:id="61"/>
      <w:bookmarkEnd w:id="62"/>
    </w:p>
    <w:p w14:paraId="3A5257E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4036B4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Špediter ima pravo u PCS-u izraditi novi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. PCS će u Combis poslati poruku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CombisBookingRequest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u slučaju kad špediter u PCS-u kreira zahtjev za novi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. Poruka će imati vrijednost polja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Action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= „CRT“. </w:t>
      </w:r>
    </w:p>
    <w:p w14:paraId="1236356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FF0000"/>
          <w:sz w:val="22"/>
          <w:szCs w:val="22"/>
          <w:lang w:eastAsia="hr-HR"/>
        </w:rPr>
      </w:pPr>
    </w:p>
    <w:p w14:paraId="44AC021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FF0000"/>
          <w:sz w:val="22"/>
          <w:szCs w:val="22"/>
          <w:lang w:eastAsia="hr-HR"/>
        </w:rPr>
      </w:pPr>
    </w:p>
    <w:p w14:paraId="15D828D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color w:val="FF0000"/>
          <w:sz w:val="22"/>
          <w:szCs w:val="22"/>
          <w:lang w:eastAsia="hr-HR"/>
        </w:rPr>
      </w:pPr>
    </w:p>
    <w:p w14:paraId="20A43BD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799731D" w14:textId="77777777" w:rsidR="007B5A9F" w:rsidRPr="007B5A9F" w:rsidRDefault="007B5A9F" w:rsidP="007B5A9F">
      <w:pPr>
        <w:ind w:firstLine="360"/>
        <w:jc w:val="center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8232" w:dyaOrig="3300" w14:anchorId="69097016">
          <v:shape id="_x0000_i1032" type="#_x0000_t75" style="width:411.6pt;height:165.75pt" o:ole="">
            <v:imagedata r:id="rId59" o:title=""/>
          </v:shape>
          <o:OLEObject Type="Embed" ProgID="Visio.Drawing.15" ShapeID="_x0000_i1032" DrawAspect="Content" ObjectID="_1713256308" r:id="rId60"/>
        </w:object>
      </w:r>
    </w:p>
    <w:p w14:paraId="34E1F39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B4B5381" w14:textId="77777777" w:rsidR="007B5A9F" w:rsidRPr="007B5A9F" w:rsidRDefault="007B5A9F" w:rsidP="00EA5C04">
      <w:pPr>
        <w:keepNext/>
        <w:keepLines/>
        <w:numPr>
          <w:ilvl w:val="0"/>
          <w:numId w:val="12"/>
        </w:numPr>
        <w:spacing w:before="40"/>
        <w:ind w:left="0" w:firstLine="360"/>
        <w:jc w:val="left"/>
        <w:outlineLvl w:val="2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bookmarkStart w:id="63" w:name="_Toc72309261"/>
      <w:proofErr w:type="spellStart"/>
      <w:r w:rsidRPr="007B5A9F"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  <w:t>Request</w:t>
      </w:r>
      <w:proofErr w:type="spellEnd"/>
      <w:r w:rsidRPr="007B5A9F"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  <w:t xml:space="preserve"> (PCS to Combis)</w:t>
      </w:r>
      <w:bookmarkEnd w:id="63"/>
    </w:p>
    <w:p w14:paraId="73CF5FAA" w14:textId="77777777" w:rsidR="007B5A9F" w:rsidRPr="007B5A9F" w:rsidRDefault="007B5A9F" w:rsidP="00EA5C04">
      <w:pPr>
        <w:numPr>
          <w:ilvl w:val="0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Trigger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za slanje novog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je kad k</w:t>
      </w:r>
      <w:r w:rsidRPr="007B5A9F">
        <w:rPr>
          <w:rFonts w:cs="Calibri"/>
          <w:sz w:val="22"/>
          <w:szCs w:val="22"/>
          <w:lang w:val="sl-SI" w:eastAsia="en-US"/>
        </w:rPr>
        <w:t>orisnik klikne tipku »Send to TOS« u PCS</w:t>
      </w:r>
    </w:p>
    <w:p w14:paraId="7595FADC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Preduvjeti u PCS-u: </w:t>
      </w:r>
    </w:p>
    <w:p w14:paraId="15C5BEBD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je u statusu „SAV“</w:t>
      </w:r>
    </w:p>
    <w:p w14:paraId="5E331307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686DE07D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Kreiranje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Action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=CRT i slanje poruke u Combis</w:t>
      </w:r>
    </w:p>
    <w:p w14:paraId="5A49F94B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Combis-u:</w:t>
      </w:r>
    </w:p>
    <w:p w14:paraId="62EDA2F0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Obrada zaprimljene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Action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=CRT</w:t>
      </w:r>
    </w:p>
    <w:p w14:paraId="5190B238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Izvršena validacija</w:t>
      </w:r>
    </w:p>
    <w:p w14:paraId="3711F0CD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Insert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u Combis, koji je vidljiv na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user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interface</w:t>
      </w:r>
    </w:p>
    <w:p w14:paraId="464FB5E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B011E3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lastRenderedPageBreak/>
        <w:drawing>
          <wp:inline distT="0" distB="0" distL="0" distR="0" wp14:anchorId="39218F1D" wp14:editId="577C2466">
            <wp:extent cx="5540220" cy="4724809"/>
            <wp:effectExtent l="0" t="0" r="3810" b="0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47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83D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9FE8594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4575AB4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bookmarkStart w:id="64" w:name="_Toc72309262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663F805B" w14:textId="2466AE8C" w:rsidR="007B5A9F" w:rsidRPr="007B5A9F" w:rsidRDefault="007B5A9F" w:rsidP="00EA5C04">
      <w:pPr>
        <w:pStyle w:val="Heading2"/>
      </w:pPr>
      <w:bookmarkStart w:id="65" w:name="_Toc102643037"/>
      <w:r w:rsidRPr="007B5A9F">
        <w:lastRenderedPageBreak/>
        <w:t>Response (</w:t>
      </w:r>
      <w:r w:rsidR="00EA5C04">
        <w:t>PCM TOS</w:t>
      </w:r>
      <w:r w:rsidRPr="007B5A9F">
        <w:t xml:space="preserve"> to PCS)</w:t>
      </w:r>
      <w:bookmarkEnd w:id="64"/>
      <w:bookmarkEnd w:id="65"/>
    </w:p>
    <w:p w14:paraId="2D2C2283" w14:textId="336C1F65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Očekivani rezultat u </w:t>
      </w:r>
      <w:r w:rsidR="00EA5C04">
        <w:rPr>
          <w:rFonts w:eastAsiaTheme="minorHAnsi" w:cs="Calibri"/>
          <w:sz w:val="22"/>
          <w:szCs w:val="22"/>
          <w:lang w:eastAsia="en-US"/>
        </w:rPr>
        <w:t>PCM TOS</w:t>
      </w:r>
      <w:r w:rsidRPr="007B5A9F">
        <w:rPr>
          <w:rFonts w:eastAsiaTheme="minorHAnsi" w:cs="Calibri"/>
          <w:sz w:val="22"/>
          <w:szCs w:val="22"/>
          <w:lang w:eastAsia="en-US"/>
        </w:rPr>
        <w:t>:</w:t>
      </w:r>
    </w:p>
    <w:p w14:paraId="1134D44F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Nakon validacije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poruke„CombisBookingRequest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Combis kreira odgovor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s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OK ili ERROR:</w:t>
      </w:r>
    </w:p>
    <w:p w14:paraId="32C19093" w14:textId="77777777" w:rsidR="007B5A9F" w:rsidRPr="007B5A9F" w:rsidRDefault="007B5A9F" w:rsidP="00EA5C04">
      <w:pPr>
        <w:numPr>
          <w:ilvl w:val="2"/>
          <w:numId w:val="31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 OK:  u tom primjeru Combis popuni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CombisBookingId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CombisBookingStatusCode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 </w:t>
      </w:r>
    </w:p>
    <w:p w14:paraId="46D421E2" w14:textId="77777777" w:rsidR="007B5A9F" w:rsidRPr="007B5A9F" w:rsidRDefault="007B5A9F" w:rsidP="00EA5C04">
      <w:pPr>
        <w:numPr>
          <w:ilvl w:val="2"/>
          <w:numId w:val="31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 OK: 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PCSExternalAgentBookingINumber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se popuni ako se automatski potpisuje u Combisu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SystemBookingConfirmation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=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true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).</w:t>
      </w:r>
    </w:p>
    <w:p w14:paraId="5324A3B5" w14:textId="77777777" w:rsidR="007B5A9F" w:rsidRPr="007B5A9F" w:rsidRDefault="007B5A9F" w:rsidP="00EA5C04">
      <w:pPr>
        <w:numPr>
          <w:ilvl w:val="2"/>
          <w:numId w:val="31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 ERROR: U tom primjeru se popunjava i 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jednim ili više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.</w:t>
      </w:r>
    </w:p>
    <w:p w14:paraId="3FA930F8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8C8683E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1B53FDAC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PCS zaprimi i obradi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 OK ili ERROR:</w:t>
      </w:r>
    </w:p>
    <w:p w14:paraId="00377F96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se u PCS-u postavi u status prema zaprimljenom statusu iz Combisa (poslovna logika mapiranja statusa):</w:t>
      </w:r>
    </w:p>
    <w:p w14:paraId="6C2657A2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luke 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WFTA</w:t>
      </w:r>
    </w:p>
    <w:p w14:paraId="15FCE043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agenta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WFAA</w:t>
      </w:r>
    </w:p>
    <w:p w14:paraId="21341653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Odobren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APT</w:t>
      </w:r>
    </w:p>
    <w:p w14:paraId="66493987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Odbačen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CAN</w:t>
      </w:r>
    </w:p>
    <w:p w14:paraId="2230E5E8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Dodijeljen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ASS</w:t>
      </w:r>
    </w:p>
    <w:p w14:paraId="48F0C468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Završen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COM</w:t>
      </w:r>
    </w:p>
    <w:p w14:paraId="57AB9C6D" w14:textId="77777777" w:rsidR="007B5A9F" w:rsidRPr="007B5A9F" w:rsidRDefault="007B5A9F" w:rsidP="00EA5C04">
      <w:pPr>
        <w:numPr>
          <w:ilvl w:val="3"/>
          <w:numId w:val="15"/>
        </w:num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Ako dobijemo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= ERROR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ERR</w:t>
      </w:r>
    </w:p>
    <w:p w14:paraId="6D9CE8D9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Popuni se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PCSExternalAgentBookingNumber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ako je bio popunjen u poruci</w:t>
      </w:r>
    </w:p>
    <w:p w14:paraId="379DB236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Ako PCS zaprimi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= ERROR, treba biti vidljiv ERROR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description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na korisničkom sučelju</w:t>
      </w:r>
    </w:p>
    <w:p w14:paraId="37CA9251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15BF8F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lastRenderedPageBreak/>
        <w:drawing>
          <wp:inline distT="0" distB="0" distL="0" distR="0" wp14:anchorId="508D473A" wp14:editId="56F264AB">
            <wp:extent cx="5075360" cy="2613887"/>
            <wp:effectExtent l="0" t="0" r="0" b="0"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75360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861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1A6743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9C5892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A2B338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6636DED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highlight w:val="yellow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highlight w:val="yellow"/>
          <w:lang w:eastAsia="hr-HR"/>
        </w:rPr>
        <w:br w:type="page"/>
      </w:r>
    </w:p>
    <w:p w14:paraId="2F7CC7F5" w14:textId="77777777" w:rsidR="007B5A9F" w:rsidRPr="007B5A9F" w:rsidRDefault="007B5A9F" w:rsidP="00EA5C04">
      <w:pPr>
        <w:pStyle w:val="Heading1"/>
      </w:pPr>
      <w:bookmarkStart w:id="66" w:name="_Toc72309263"/>
      <w:bookmarkStart w:id="67" w:name="_Toc102643038"/>
      <w:r w:rsidRPr="007B5A9F">
        <w:lastRenderedPageBreak/>
        <w:t xml:space="preserve">Update </w:t>
      </w:r>
      <w:proofErr w:type="spellStart"/>
      <w:r w:rsidRPr="007B5A9F">
        <w:t>bookinga</w:t>
      </w:r>
      <w:proofErr w:type="spellEnd"/>
      <w:r w:rsidRPr="007B5A9F">
        <w:t xml:space="preserve"> u PCS (potpis agenta/odbijanje agenta/unos komentara)</w:t>
      </w:r>
      <w:bookmarkEnd w:id="66"/>
      <w:bookmarkEnd w:id="67"/>
    </w:p>
    <w:p w14:paraId="610FD7F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 će u Combis poslati poruku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CombisBookingRequest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 s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Action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= „UPD“ u sljedećim slučajevima:</w:t>
      </w:r>
    </w:p>
    <w:p w14:paraId="37DC45DE" w14:textId="77777777" w:rsidR="007B5A9F" w:rsidRPr="007B5A9F" w:rsidRDefault="007B5A9F" w:rsidP="00EA5C04">
      <w:pPr>
        <w:numPr>
          <w:ilvl w:val="0"/>
          <w:numId w:val="32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Agent potvrdi neki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koji čeka odobrenja agenta (APPROVAL)</w:t>
      </w:r>
    </w:p>
    <w:p w14:paraId="18711F28" w14:textId="77777777" w:rsidR="007B5A9F" w:rsidRPr="007B5A9F" w:rsidRDefault="007B5A9F" w:rsidP="00EA5C04">
      <w:pPr>
        <w:numPr>
          <w:ilvl w:val="0"/>
          <w:numId w:val="32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Agent odbije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</w:p>
    <w:p w14:paraId="46C4FC46" w14:textId="77777777" w:rsidR="007B5A9F" w:rsidRPr="007B5A9F" w:rsidRDefault="007B5A9F" w:rsidP="00EA5C04">
      <w:pPr>
        <w:numPr>
          <w:ilvl w:val="0"/>
          <w:numId w:val="32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Špediter unese komentar na već postojeći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</w:p>
    <w:p w14:paraId="0E0EF2DB" w14:textId="77777777" w:rsidR="007B5A9F" w:rsidRPr="007B5A9F" w:rsidRDefault="007B5A9F" w:rsidP="007B5A9F">
      <w:pPr>
        <w:ind w:firstLine="360"/>
        <w:jc w:val="center"/>
        <w:rPr>
          <w:rFonts w:asciiTheme="minorHAnsi" w:eastAsiaTheme="minorEastAsia" w:hAnsiTheme="minorHAnsi" w:cstheme="minorBidi"/>
          <w:sz w:val="22"/>
          <w:szCs w:val="22"/>
          <w:highlight w:val="yellow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8329" w:dyaOrig="3300" w14:anchorId="2A1DE737">
          <v:shape id="_x0000_i1033" type="#_x0000_t75" style="width:416.4pt;height:165.75pt" o:ole="">
            <v:imagedata r:id="rId63" o:title=""/>
          </v:shape>
          <o:OLEObject Type="Embed" ProgID="Visio.Drawing.15" ShapeID="_x0000_i1033" DrawAspect="Content" ObjectID="_1713256309" r:id="rId64"/>
        </w:object>
      </w:r>
    </w:p>
    <w:p w14:paraId="6E8784D6" w14:textId="77777777" w:rsidR="007B5A9F" w:rsidRPr="007B5A9F" w:rsidRDefault="007B5A9F" w:rsidP="00EA5C04">
      <w:pPr>
        <w:pStyle w:val="Heading2"/>
      </w:pPr>
      <w:bookmarkStart w:id="68" w:name="_Toc72309264"/>
      <w:bookmarkStart w:id="69" w:name="_Toc102643039"/>
      <w:r w:rsidRPr="007B5A9F">
        <w:t>Request (PCS to Combis)</w:t>
      </w:r>
      <w:bookmarkEnd w:id="68"/>
      <w:bookmarkEnd w:id="69"/>
    </w:p>
    <w:p w14:paraId="5FFFF84E" w14:textId="77777777" w:rsidR="007B5A9F" w:rsidRPr="007B5A9F" w:rsidRDefault="007B5A9F" w:rsidP="00EA5C04">
      <w:pPr>
        <w:numPr>
          <w:ilvl w:val="0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Trigger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za slanje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je kad k</w:t>
      </w:r>
      <w:r w:rsidRPr="007B5A9F">
        <w:rPr>
          <w:rFonts w:cs="Calibri"/>
          <w:sz w:val="22"/>
          <w:szCs w:val="22"/>
          <w:lang w:val="sl-SI" w:eastAsia="en-US"/>
        </w:rPr>
        <w:t>orisnik u PCS klikne jednu od sljedećih tipki:</w:t>
      </w:r>
    </w:p>
    <w:p w14:paraId="79E5BE32" w14:textId="77777777" w:rsidR="007B5A9F" w:rsidRPr="007B5A9F" w:rsidRDefault="007B5A9F" w:rsidP="00EA5C04">
      <w:pPr>
        <w:numPr>
          <w:ilvl w:val="1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r w:rsidRPr="007B5A9F">
        <w:rPr>
          <w:rFonts w:cs="Calibri"/>
          <w:sz w:val="22"/>
          <w:szCs w:val="22"/>
          <w:lang w:val="sl-SI" w:eastAsia="en-US"/>
        </w:rPr>
        <w:t>»Insert Remark« (špediter)</w:t>
      </w:r>
    </w:p>
    <w:p w14:paraId="7DBE79A6" w14:textId="77777777" w:rsidR="007B5A9F" w:rsidRPr="007B5A9F" w:rsidRDefault="007B5A9F" w:rsidP="00EA5C04">
      <w:pPr>
        <w:numPr>
          <w:ilvl w:val="1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r w:rsidRPr="007B5A9F">
        <w:rPr>
          <w:rFonts w:cs="Calibri"/>
          <w:sz w:val="22"/>
          <w:szCs w:val="22"/>
          <w:lang w:val="sl-SI" w:eastAsia="en-US"/>
        </w:rPr>
        <w:t>»Approve as Agent« (agent)</w:t>
      </w:r>
    </w:p>
    <w:p w14:paraId="0F4DCE51" w14:textId="77777777" w:rsidR="007B5A9F" w:rsidRPr="007B5A9F" w:rsidRDefault="007B5A9F" w:rsidP="00EA5C04">
      <w:pPr>
        <w:numPr>
          <w:ilvl w:val="1"/>
          <w:numId w:val="15"/>
        </w:numPr>
        <w:jc w:val="left"/>
        <w:textAlignment w:val="center"/>
        <w:rPr>
          <w:rFonts w:cs="Calibri"/>
          <w:sz w:val="22"/>
          <w:szCs w:val="22"/>
          <w:lang w:val="sl-SI" w:eastAsia="en-US"/>
        </w:rPr>
      </w:pPr>
      <w:r w:rsidRPr="007B5A9F">
        <w:rPr>
          <w:rFonts w:cs="Calibri"/>
          <w:sz w:val="22"/>
          <w:szCs w:val="22"/>
          <w:lang w:val="sl-SI" w:eastAsia="en-US"/>
        </w:rPr>
        <w:t>»Decline as Agent« (agent)</w:t>
      </w:r>
    </w:p>
    <w:p w14:paraId="36F0BA64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Preduvjeti u PCS-u: </w:t>
      </w:r>
    </w:p>
    <w:p w14:paraId="4C2B5450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je u statusu „WFAA“, „WFTA“, „APT“ ili „ASS“ za unos komentara</w:t>
      </w:r>
    </w:p>
    <w:p w14:paraId="354E4D91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je u statusu „WFAA“ za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odobrnje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ili odbijanje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sa strane Agenta</w:t>
      </w:r>
    </w:p>
    <w:p w14:paraId="1802789D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31D9D6B5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Pop-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 tipka na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bookingu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za unos komentara špeditera</w:t>
      </w:r>
    </w:p>
    <w:p w14:paraId="0D0EB60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Pop-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 tipka za odbijanje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sa strane agenata</w:t>
      </w:r>
    </w:p>
    <w:p w14:paraId="0869B69C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Pop-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i tipka za odobrenje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approval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)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sa strane agenata</w:t>
      </w:r>
    </w:p>
    <w:p w14:paraId="5A8F3B83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PCS kreira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</w:t>
      </w:r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 xml:space="preserve"> s </w:t>
      </w:r>
      <w:proofErr w:type="spellStart"/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>Action</w:t>
      </w:r>
      <w:proofErr w:type="spellEnd"/>
      <w:r w:rsidRPr="007B5A9F">
        <w:rPr>
          <w:rFonts w:eastAsiaTheme="minorHAnsi" w:cs="Calibri"/>
          <w:color w:val="000000" w:themeColor="text1"/>
          <w:sz w:val="22"/>
          <w:szCs w:val="22"/>
          <w:lang w:eastAsia="en-US"/>
        </w:rPr>
        <w:t xml:space="preserve"> = „UPD“ 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i šalje prema Combisu</w:t>
      </w:r>
    </w:p>
    <w:p w14:paraId="43EAFD50" w14:textId="77777777" w:rsidR="007B5A9F" w:rsidRPr="007B5A9F" w:rsidRDefault="007B5A9F" w:rsidP="00EA5C04">
      <w:pPr>
        <w:numPr>
          <w:ilvl w:val="1"/>
          <w:numId w:val="15"/>
        </w:numPr>
        <w:ind w:left="1080" w:firstLine="0"/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U poruci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je popunjen 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CargoAgentApprovalData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u slučaju kada Agent odobri ili odbije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</w:p>
    <w:p w14:paraId="2904AF0B" w14:textId="77777777" w:rsidR="007B5A9F" w:rsidRPr="007B5A9F" w:rsidRDefault="007B5A9F" w:rsidP="00EA5C04">
      <w:pPr>
        <w:numPr>
          <w:ilvl w:val="1"/>
          <w:numId w:val="15"/>
        </w:numPr>
        <w:ind w:left="1080" w:firstLine="0"/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se prebaci u status „UPD-REQ“ (i ostane u tom statusu sve dok ne zaprimi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asinhroni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odgovor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“)</w:t>
      </w:r>
    </w:p>
    <w:p w14:paraId="33BC0FB0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lastRenderedPageBreak/>
        <w:t>Očekivani rezultat u Combis-u:</w:t>
      </w:r>
    </w:p>
    <w:p w14:paraId="50B2B2D8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Combis obradi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i ažurira podatke na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bookingu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:</w:t>
      </w:r>
    </w:p>
    <w:p w14:paraId="7283F57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highlight w:val="yellow"/>
          <w:lang w:eastAsia="hr-HR"/>
        </w:rPr>
      </w:pPr>
    </w:p>
    <w:p w14:paraId="4B6DA143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highlight w:val="yellow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highlight w:val="yellow"/>
          <w:lang w:val="en-GB"/>
        </w:rPr>
        <w:drawing>
          <wp:inline distT="0" distB="0" distL="0" distR="0" wp14:anchorId="2C0CE3D7" wp14:editId="058D8248">
            <wp:extent cx="5721350" cy="463042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7410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bookmarkStart w:id="70" w:name="_Toc72309265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230152CB" w14:textId="77777777" w:rsidR="007B5A9F" w:rsidRPr="007B5A9F" w:rsidRDefault="007B5A9F" w:rsidP="00EA5C04">
      <w:pPr>
        <w:pStyle w:val="Heading2"/>
      </w:pPr>
      <w:bookmarkStart w:id="71" w:name="_Toc102643040"/>
      <w:r w:rsidRPr="007B5A9F">
        <w:lastRenderedPageBreak/>
        <w:t>Response (Combis to PCS)</w:t>
      </w:r>
      <w:bookmarkEnd w:id="70"/>
      <w:bookmarkEnd w:id="71"/>
    </w:p>
    <w:p w14:paraId="04D20C71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Combisu:</w:t>
      </w:r>
    </w:p>
    <w:p w14:paraId="09340499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Nakon validacije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poruke„CombisBookingRequest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Combis kreira odgovor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s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OK ili ERROR:</w:t>
      </w:r>
    </w:p>
    <w:p w14:paraId="2BA1283E" w14:textId="77777777" w:rsidR="007B5A9F" w:rsidRPr="007B5A9F" w:rsidRDefault="007B5A9F" w:rsidP="00EA5C04">
      <w:pPr>
        <w:numPr>
          <w:ilvl w:val="0"/>
          <w:numId w:val="33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 OK:  u tom slučaju Combis popuni podatke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CombisBookingId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“,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CombisBookingStatusCode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CustomerRemark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“. </w:t>
      </w:r>
    </w:p>
    <w:p w14:paraId="60919103" w14:textId="77777777" w:rsidR="007B5A9F" w:rsidRPr="007B5A9F" w:rsidRDefault="007B5A9F" w:rsidP="00EA5C04">
      <w:pPr>
        <w:numPr>
          <w:ilvl w:val="0"/>
          <w:numId w:val="33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= ERROR: U tom slučaju se popunjava dodatno i segment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jednim ili više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errora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.</w:t>
      </w:r>
    </w:p>
    <w:p w14:paraId="4B750CA9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47390CD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4086E768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PCS zaprimi i obradi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 OK ili ERROR:</w:t>
      </w:r>
    </w:p>
    <w:p w14:paraId="12685FF1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se u PCS-u postavi u status prema zaprimljenom statusu iz Combisa (poslovna logika mapiranja statusa):</w:t>
      </w:r>
    </w:p>
    <w:p w14:paraId="49356E40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Stornirana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CAN</w:t>
      </w:r>
    </w:p>
    <w:p w14:paraId="21D374F4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luke 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WFTA</w:t>
      </w:r>
    </w:p>
    <w:p w14:paraId="483A771A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agenta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WFAA</w:t>
      </w:r>
    </w:p>
    <w:p w14:paraId="05F7FEB5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Odobren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APT</w:t>
      </w:r>
    </w:p>
    <w:p w14:paraId="15F32C90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Odbačen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CAN</w:t>
      </w:r>
    </w:p>
    <w:p w14:paraId="2D015CBE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Dodijeljen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ASS</w:t>
      </w:r>
    </w:p>
    <w:p w14:paraId="284FA2FE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Završen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COM</w:t>
      </w:r>
    </w:p>
    <w:p w14:paraId="122CA612" w14:textId="77777777" w:rsidR="007B5A9F" w:rsidRPr="007B5A9F" w:rsidRDefault="007B5A9F" w:rsidP="00EA5C04">
      <w:pPr>
        <w:numPr>
          <w:ilvl w:val="3"/>
          <w:numId w:val="15"/>
        </w:numPr>
        <w:autoSpaceDE w:val="0"/>
        <w:autoSpaceDN w:val="0"/>
        <w:adjustRightInd w:val="0"/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Ako dobijemo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= ERROR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ide u prethodni status</w:t>
      </w:r>
    </w:p>
    <w:p w14:paraId="55EBB211" w14:textId="77777777" w:rsidR="007B5A9F" w:rsidRPr="007B5A9F" w:rsidRDefault="007B5A9F" w:rsidP="00EA5C04">
      <w:pPr>
        <w:numPr>
          <w:ilvl w:val="2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Ako PCS zaprimi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= ERROR, treba biti vidljiv ERROR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description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na korisničkom sučelju</w:t>
      </w:r>
    </w:p>
    <w:p w14:paraId="4E1B127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7FA116DB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lastRenderedPageBreak/>
        <w:drawing>
          <wp:inline distT="0" distB="0" distL="0" distR="0" wp14:anchorId="20CBA919" wp14:editId="4022EC9D">
            <wp:extent cx="5037257" cy="2613887"/>
            <wp:effectExtent l="0" t="0" r="0" b="0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37257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BA68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lang w:eastAsia="hr-HR"/>
        </w:rPr>
      </w:pPr>
      <w:bookmarkStart w:id="72" w:name="_Toc72309266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515A0285" w14:textId="14EECAF6" w:rsidR="007B5A9F" w:rsidRPr="007B5A9F" w:rsidRDefault="007B5A9F" w:rsidP="00EA5C04">
      <w:pPr>
        <w:pStyle w:val="Heading1"/>
      </w:pPr>
      <w:bookmarkStart w:id="73" w:name="_Toc102643041"/>
      <w:r w:rsidRPr="007B5A9F">
        <w:lastRenderedPageBreak/>
        <w:t xml:space="preserve">Update </w:t>
      </w:r>
      <w:proofErr w:type="spellStart"/>
      <w:r w:rsidRPr="007B5A9F">
        <w:t>Bookinga</w:t>
      </w:r>
      <w:proofErr w:type="spellEnd"/>
      <w:r w:rsidRPr="007B5A9F">
        <w:t xml:space="preserve"> u </w:t>
      </w:r>
      <w:r w:rsidR="00EA5C04">
        <w:t>PCM TOS</w:t>
      </w:r>
      <w:r w:rsidRPr="007B5A9F">
        <w:t xml:space="preserve"> (</w:t>
      </w:r>
      <w:proofErr w:type="spellStart"/>
      <w:r w:rsidRPr="007B5A9F">
        <w:t>promjena</w:t>
      </w:r>
      <w:proofErr w:type="spellEnd"/>
      <w:r w:rsidRPr="007B5A9F">
        <w:t xml:space="preserve"> </w:t>
      </w:r>
      <w:proofErr w:type="spellStart"/>
      <w:r w:rsidRPr="007B5A9F">
        <w:t>statusa</w:t>
      </w:r>
      <w:proofErr w:type="spellEnd"/>
      <w:r w:rsidRPr="007B5A9F">
        <w:t>/</w:t>
      </w:r>
      <w:proofErr w:type="spellStart"/>
      <w:r w:rsidRPr="007B5A9F">
        <w:t>unos</w:t>
      </w:r>
      <w:proofErr w:type="spellEnd"/>
      <w:r w:rsidRPr="007B5A9F">
        <w:t xml:space="preserve"> </w:t>
      </w:r>
      <w:proofErr w:type="spellStart"/>
      <w:r w:rsidRPr="007B5A9F">
        <w:t>kontejnera</w:t>
      </w:r>
      <w:proofErr w:type="spellEnd"/>
      <w:r w:rsidRPr="007B5A9F">
        <w:t>)</w:t>
      </w:r>
      <w:bookmarkEnd w:id="72"/>
      <w:bookmarkEnd w:id="73"/>
    </w:p>
    <w:p w14:paraId="051F80E3" w14:textId="77777777" w:rsidR="007B5A9F" w:rsidRPr="007B5A9F" w:rsidRDefault="007B5A9F" w:rsidP="00EA5C04">
      <w:pPr>
        <w:numPr>
          <w:ilvl w:val="0"/>
          <w:numId w:val="17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Combis će u PCS slati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u sljedećim slučajevima:</w:t>
      </w:r>
    </w:p>
    <w:p w14:paraId="24A02C67" w14:textId="77777777" w:rsidR="007B5A9F" w:rsidRPr="007B5A9F" w:rsidRDefault="007B5A9F" w:rsidP="00EA5C04">
      <w:pPr>
        <w:numPr>
          <w:ilvl w:val="0"/>
          <w:numId w:val="1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operative terminala odobri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</w:p>
    <w:p w14:paraId="2FD43E24" w14:textId="77777777" w:rsidR="007B5A9F" w:rsidRPr="007B5A9F" w:rsidRDefault="007B5A9F" w:rsidP="00EA5C04">
      <w:pPr>
        <w:numPr>
          <w:ilvl w:val="0"/>
          <w:numId w:val="1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operative terminala odbije(odbaci)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</w:p>
    <w:p w14:paraId="7C60B2EE" w14:textId="77777777" w:rsidR="007B5A9F" w:rsidRPr="007B5A9F" w:rsidRDefault="007B5A9F" w:rsidP="00EA5C04">
      <w:pPr>
        <w:numPr>
          <w:ilvl w:val="0"/>
          <w:numId w:val="1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se dodijeli lista kontejnera na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</w:p>
    <w:p w14:paraId="24BD5C15" w14:textId="77777777" w:rsidR="007B5A9F" w:rsidRPr="007B5A9F" w:rsidRDefault="007B5A9F" w:rsidP="00EA5C04">
      <w:pPr>
        <w:numPr>
          <w:ilvl w:val="0"/>
          <w:numId w:val="1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se dodijeli dispozicija za određeni kontejner na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bookingu</w:t>
      </w:r>
      <w:proofErr w:type="spellEnd"/>
    </w:p>
    <w:p w14:paraId="0F8262C8" w14:textId="77777777" w:rsidR="007B5A9F" w:rsidRPr="007B5A9F" w:rsidRDefault="007B5A9F" w:rsidP="00EA5C04">
      <w:pPr>
        <w:numPr>
          <w:ilvl w:val="0"/>
          <w:numId w:val="1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Kad operative terminala zaključi (završi)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</w:p>
    <w:p w14:paraId="18143B45" w14:textId="77777777" w:rsidR="007B5A9F" w:rsidRPr="007B5A9F" w:rsidRDefault="007B5A9F" w:rsidP="00EA5C04">
      <w:pPr>
        <w:numPr>
          <w:ilvl w:val="0"/>
          <w:numId w:val="16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U slučaju promjene nekih drugih podataka na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bookingu</w:t>
      </w:r>
      <w:proofErr w:type="spellEnd"/>
    </w:p>
    <w:p w14:paraId="5B328AC6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D02BD6C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PCS-a:</w:t>
      </w:r>
    </w:p>
    <w:p w14:paraId="2D29BCDD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Update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podataka na postojećem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bookingu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u PCS-u</w:t>
      </w:r>
    </w:p>
    <w:p w14:paraId="353F41F4" w14:textId="77777777" w:rsidR="007B5A9F" w:rsidRPr="007B5A9F" w:rsidRDefault="007B5A9F" w:rsidP="007B5A9F">
      <w:pPr>
        <w:ind w:left="1440"/>
        <w:jc w:val="left"/>
        <w:rPr>
          <w:rFonts w:eastAsiaTheme="minorHAnsi" w:cs="Calibri"/>
          <w:sz w:val="22"/>
          <w:szCs w:val="22"/>
          <w:lang w:eastAsia="en-US"/>
        </w:rPr>
      </w:pPr>
    </w:p>
    <w:p w14:paraId="56D1F50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4FB2AB2B" w14:textId="77777777" w:rsidR="007B5A9F" w:rsidRPr="007B5A9F" w:rsidRDefault="007B5A9F" w:rsidP="007B5A9F">
      <w:pPr>
        <w:spacing w:after="160" w:line="259" w:lineRule="auto"/>
        <w:jc w:val="center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object w:dxaOrig="8190" w:dyaOrig="3285" w14:anchorId="583C000C">
          <v:shape id="_x0000_i1034" type="#_x0000_t75" style="width:410.25pt;height:165.75pt" o:ole="">
            <v:imagedata r:id="rId67" o:title=""/>
          </v:shape>
          <o:OLEObject Type="Embed" ProgID="Visio.Drawing.15" ShapeID="_x0000_i1034" DrawAspect="Content" ObjectID="_1713256310" r:id="rId68"/>
        </w:objec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145D7A59" w14:textId="6A589389" w:rsidR="007B5A9F" w:rsidRPr="007B5A9F" w:rsidRDefault="007B5A9F" w:rsidP="00EA5C04">
      <w:pPr>
        <w:pStyle w:val="Heading2"/>
      </w:pPr>
      <w:bookmarkStart w:id="74" w:name="_Toc72309267"/>
      <w:bookmarkStart w:id="75" w:name="_Toc102643042"/>
      <w:r w:rsidRPr="007B5A9F">
        <w:lastRenderedPageBreak/>
        <w:t>Request (</w:t>
      </w:r>
      <w:r w:rsidR="00EA5C04">
        <w:t>PCM TOS</w:t>
      </w:r>
      <w:r w:rsidRPr="007B5A9F">
        <w:t xml:space="preserve"> to PCS)</w:t>
      </w:r>
      <w:bookmarkEnd w:id="74"/>
      <w:bookmarkEnd w:id="75"/>
    </w:p>
    <w:p w14:paraId="612B671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U slučaju promjene podataka na određenom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bookingu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u Combisu, potrebno je da Combis kreira poruku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CombisUpdateBookingRequest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koja sadrži sve promjene podataka na tom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bookingu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i pošalje ju u PCS.</w:t>
      </w:r>
    </w:p>
    <w:p w14:paraId="591FF257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39A0EAE4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Combis-u:</w:t>
      </w:r>
    </w:p>
    <w:p w14:paraId="6D600D42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Definirani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trigger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u Combisu kreira poruku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CombisUpdateBookingRequest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i šalje ju u PCS</w:t>
      </w:r>
    </w:p>
    <w:p w14:paraId="18E9946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3EF6EAA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Uvjeti u PCS-u: </w:t>
      </w:r>
    </w:p>
    <w:p w14:paraId="23754687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CombisBookingId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koji je naveden u poruci postoji u PCS bazi</w:t>
      </w:r>
    </w:p>
    <w:p w14:paraId="651F698E" w14:textId="77777777" w:rsidR="007B5A9F" w:rsidRPr="007B5A9F" w:rsidRDefault="007B5A9F" w:rsidP="007B5A9F">
      <w:pPr>
        <w:ind w:left="720"/>
        <w:jc w:val="left"/>
        <w:rPr>
          <w:rFonts w:eastAsiaTheme="minorHAnsi" w:cs="Calibri"/>
          <w:sz w:val="22"/>
          <w:szCs w:val="22"/>
          <w:lang w:eastAsia="en-US"/>
        </w:rPr>
      </w:pPr>
    </w:p>
    <w:p w14:paraId="0121557D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76D95B46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Insert komentara ako je u poruci popunjen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CombisRemark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</w:t>
      </w:r>
    </w:p>
    <w:p w14:paraId="0B8F757C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Insert kontejnera ako je u poruci  popunjen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ContainerNumber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</w:t>
      </w:r>
    </w:p>
    <w:p w14:paraId="199AC807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Insert dispozicije za kontejner ako je u poruci  popunjen podatak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CombisServiceRequestId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</w:t>
      </w:r>
    </w:p>
    <w:p w14:paraId="61F86DF0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se u PCS-u postavi u status prema zaprimljenom statusu iz Combisa (po pravilima mapiranja):</w:t>
      </w:r>
    </w:p>
    <w:p w14:paraId="129E6F46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luke (WFPORT) 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WFTA</w:t>
      </w:r>
    </w:p>
    <w:p w14:paraId="631F9729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Čeka odobrenje agenta ( WFAGENT) 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WFAA</w:t>
      </w:r>
    </w:p>
    <w:p w14:paraId="4DF6EBB7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Odobren  (APPROVED)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APT</w:t>
      </w:r>
    </w:p>
    <w:p w14:paraId="14BDB3EF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Odbačen  (REJECTED)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CAN</w:t>
      </w:r>
    </w:p>
    <w:p w14:paraId="4CAC933E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Dodijeljen (ASSIGNED)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ASS</w:t>
      </w:r>
    </w:p>
    <w:p w14:paraId="13998CF0" w14:textId="77777777" w:rsidR="007B5A9F" w:rsidRPr="007B5A9F" w:rsidRDefault="007B5A9F" w:rsidP="00EA5C04">
      <w:pPr>
        <w:numPr>
          <w:ilvl w:val="3"/>
          <w:numId w:val="15"/>
        </w:numPr>
        <w:jc w:val="left"/>
        <w:rPr>
          <w:rFonts w:ascii="Arial" w:eastAsiaTheme="minorHAnsi" w:hAnsi="Arial" w:cs="Arial"/>
          <w:color w:val="000000"/>
          <w:sz w:val="23"/>
          <w:szCs w:val="23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Završen  (COMPLETED)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b/>
          <w:sz w:val="22"/>
          <w:szCs w:val="22"/>
          <w:lang w:eastAsia="en-US"/>
        </w:rPr>
        <w:t xml:space="preserve"> COM</w:t>
      </w:r>
    </w:p>
    <w:p w14:paraId="04C09DBF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6C705198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BF730AD" w14:textId="77777777" w:rsidR="007B5A9F" w:rsidRPr="007B5A9F" w:rsidRDefault="007B5A9F" w:rsidP="007B5A9F">
      <w:pPr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lastRenderedPageBreak/>
        <w:drawing>
          <wp:inline distT="0" distB="0" distL="0" distR="0" wp14:anchorId="16DC1649" wp14:editId="144F9A6E">
            <wp:extent cx="6439458" cy="4366638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39458" cy="43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2B73" w14:textId="77777777" w:rsidR="007B5A9F" w:rsidRPr="007B5A9F" w:rsidRDefault="007B5A9F" w:rsidP="007B5A9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1F4D78" w:themeColor="accent1" w:themeShade="7F"/>
          <w:lang w:eastAsia="hr-HR"/>
        </w:rPr>
      </w:pPr>
      <w:bookmarkStart w:id="76" w:name="_Toc72309268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0B76A303" w14:textId="4FBA27DF" w:rsidR="007B5A9F" w:rsidRPr="007B5A9F" w:rsidRDefault="007B5A9F" w:rsidP="00EA5C04">
      <w:pPr>
        <w:pStyle w:val="Heading2"/>
      </w:pPr>
      <w:bookmarkStart w:id="77" w:name="_Toc102643043"/>
      <w:r w:rsidRPr="007B5A9F">
        <w:lastRenderedPageBreak/>
        <w:t xml:space="preserve">Response (PCS to </w:t>
      </w:r>
      <w:r w:rsidR="00EA5C04">
        <w:t>PCM TOS</w:t>
      </w:r>
      <w:r w:rsidRPr="007B5A9F">
        <w:t>)</w:t>
      </w:r>
      <w:bookmarkEnd w:id="76"/>
      <w:bookmarkEnd w:id="77"/>
    </w:p>
    <w:p w14:paraId="6158617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PCS aplikacija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validira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poruku i napravi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update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u bazi na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bookingu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koji već postoji s istim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PCSBookingId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u PCS-u. Nakon validacije kreira poruku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CombisUpdateBookingResponse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koju šalje u Combis. </w:t>
      </w:r>
    </w:p>
    <w:p w14:paraId="169FCEA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PCS aplikacija odgovara s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ResponseStatusom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“ OK ili ERROR. U slučaju statusa „ERROR“ popunjava se segment „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Errors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“ s jednim ili više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errora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.</w:t>
      </w:r>
    </w:p>
    <w:p w14:paraId="0BC6930A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C03A1FA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PCS-u:</w:t>
      </w:r>
    </w:p>
    <w:p w14:paraId="1269C845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Kreiranje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 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ResponseStatusom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 OK ili ERROR i slanje prema Combisu</w:t>
      </w:r>
    </w:p>
    <w:p w14:paraId="7F34A76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22060371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Očekivani rezultat u Combis-u:</w:t>
      </w:r>
    </w:p>
    <w:p w14:paraId="5BBEB960" w14:textId="77777777" w:rsidR="007B5A9F" w:rsidRPr="007B5A9F" w:rsidRDefault="007B5A9F" w:rsidP="00EA5C04">
      <w:pPr>
        <w:numPr>
          <w:ilvl w:val="1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>Obrada poruke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CombisUpdateBookingResponse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“. U slučaju greške prikazuje se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error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description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na korisničkom sučelju i mogućnost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Resend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“.</w:t>
      </w:r>
    </w:p>
    <w:p w14:paraId="3EDA81F9" w14:textId="77777777" w:rsidR="007B5A9F" w:rsidRPr="007B5A9F" w:rsidRDefault="007B5A9F" w:rsidP="007B5A9F">
      <w:pPr>
        <w:ind w:left="1440"/>
        <w:jc w:val="left"/>
        <w:rPr>
          <w:rFonts w:eastAsiaTheme="minorHAnsi" w:cs="Calibri"/>
          <w:sz w:val="22"/>
          <w:szCs w:val="22"/>
          <w:lang w:eastAsia="en-US"/>
        </w:rPr>
      </w:pPr>
    </w:p>
    <w:p w14:paraId="5FB90F1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984B2D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52CD682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noProof/>
          <w:sz w:val="22"/>
          <w:szCs w:val="22"/>
          <w:lang w:val="en-GB"/>
        </w:rPr>
        <w:drawing>
          <wp:inline distT="0" distB="0" distL="0" distR="0" wp14:anchorId="4CE4325F" wp14:editId="696D3A21">
            <wp:extent cx="5380186" cy="1668925"/>
            <wp:effectExtent l="0" t="0" r="0" b="7620"/>
            <wp:docPr id="53" name="Picture 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Diagram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1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552C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92A561F" w14:textId="77777777" w:rsidR="007B5A9F" w:rsidRPr="007B5A9F" w:rsidRDefault="007B5A9F" w:rsidP="007B5A9F">
      <w:pPr>
        <w:spacing w:after="160" w:line="259" w:lineRule="auto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br w:type="page"/>
      </w:r>
    </w:p>
    <w:p w14:paraId="0836B4A3" w14:textId="77777777" w:rsidR="007B5A9F" w:rsidRPr="007B5A9F" w:rsidRDefault="007B5A9F" w:rsidP="00EA5C04">
      <w:pPr>
        <w:pStyle w:val="Heading1"/>
      </w:pPr>
      <w:bookmarkStart w:id="78" w:name="_Toc72309269"/>
      <w:bookmarkStart w:id="79" w:name="_Toc102643044"/>
      <w:proofErr w:type="spellStart"/>
      <w:r w:rsidRPr="007B5A9F">
        <w:lastRenderedPageBreak/>
        <w:t>Definicija</w:t>
      </w:r>
      <w:proofErr w:type="spellEnd"/>
      <w:r w:rsidRPr="007B5A9F">
        <w:t xml:space="preserve"> </w:t>
      </w:r>
      <w:proofErr w:type="spellStart"/>
      <w:r w:rsidRPr="007B5A9F">
        <w:t>šifarnika</w:t>
      </w:r>
      <w:bookmarkEnd w:id="78"/>
      <w:bookmarkEnd w:id="79"/>
      <w:proofErr w:type="spellEnd"/>
      <w:r w:rsidRPr="007B5A9F">
        <w:t xml:space="preserve"> </w:t>
      </w:r>
    </w:p>
    <w:p w14:paraId="35BC8EB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Predstavljena je lista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šifarnika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koji će se koristiti u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xml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porukama (PCS 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sym w:font="Wingdings" w:char="F0DF"/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</w:t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sym w:font="Wingdings" w:char="F0E0"/>
      </w: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Combis). </w:t>
      </w:r>
    </w:p>
    <w:p w14:paraId="1DBC7AA5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Ovu listu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šifarnika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i njihove vrijednosti (šifra i naziv) treba Combis na početku razvoja poslati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Actualu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 da ih unese u PCS bazu.</w:t>
      </w:r>
    </w:p>
    <w:p w14:paraId="62B9D632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0E5B163B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 xml:space="preserve">PCS razlikuje tri tipa </w:t>
      </w:r>
      <w:proofErr w:type="spellStart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šifarnika</w:t>
      </w:r>
      <w:proofErr w:type="spellEnd"/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:</w:t>
      </w:r>
    </w:p>
    <w:p w14:paraId="577095A5" w14:textId="77777777" w:rsidR="007B5A9F" w:rsidRPr="007B5A9F" w:rsidRDefault="007B5A9F" w:rsidP="00EA5C04">
      <w:pPr>
        <w:numPr>
          <w:ilvl w:val="0"/>
          <w:numId w:val="21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Šifarnici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 mapiranjem, tj. oni koji imaju „master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code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“: svaka šifra za određeni TOS sustav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Navis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, Combis,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Cimis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, F4B...) ima svoju master šifru koja se mapira (TOS kod </w:t>
      </w:r>
      <w:r w:rsidRPr="007B5A9F">
        <w:rPr>
          <w:rFonts w:eastAsiaTheme="minorHAnsi" w:cs="Calibri"/>
          <w:sz w:val="22"/>
          <w:szCs w:val="22"/>
          <w:lang w:eastAsia="en-US"/>
        </w:rPr>
        <w:sym w:font="Wingdings" w:char="F0E0"/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PCS kod)</w:t>
      </w:r>
    </w:p>
    <w:p w14:paraId="1529CE55" w14:textId="77777777" w:rsidR="007B5A9F" w:rsidRPr="007B5A9F" w:rsidRDefault="007B5A9F" w:rsidP="00EA5C04">
      <w:pPr>
        <w:numPr>
          <w:ilvl w:val="0"/>
          <w:numId w:val="21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Šifarnici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bez mapiranja: to su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šifarnici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koje koristi samo jedan TOS sustav. Ovi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šifarnici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se s istom šifrom koriste i u PCS-u. PCS se prilagodi TOS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šifarniku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. (TOS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šifarnik</w:t>
      </w:r>
      <w:proofErr w:type="spellEnd"/>
      <w:r w:rsidRPr="007B5A9F">
        <w:rPr>
          <w:rFonts w:eastAsiaTheme="minorHAnsi" w:cs="Calibri"/>
          <w:b/>
          <w:sz w:val="22"/>
          <w:szCs w:val="22"/>
          <w:lang w:eastAsia="en-US"/>
        </w:rPr>
        <w:t>=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PCS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šifarnik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7FDD6239" w14:textId="77777777" w:rsidR="007B5A9F" w:rsidRPr="007B5A9F" w:rsidRDefault="007B5A9F" w:rsidP="00EA5C04">
      <w:pPr>
        <w:numPr>
          <w:ilvl w:val="0"/>
          <w:numId w:val="21"/>
        </w:numPr>
        <w:jc w:val="left"/>
        <w:rPr>
          <w:rFonts w:eastAsiaTheme="minorHAnsi" w:cs="Calibri"/>
          <w:sz w:val="22"/>
          <w:szCs w:val="22"/>
          <w:lang w:eastAsia="en-US"/>
        </w:rPr>
      </w:pPr>
      <w:r w:rsidRPr="007B5A9F">
        <w:rPr>
          <w:rFonts w:eastAsiaTheme="minorHAnsi" w:cs="Calibri"/>
          <w:sz w:val="22"/>
          <w:szCs w:val="22"/>
          <w:lang w:eastAsia="en-US"/>
        </w:rPr>
        <w:t xml:space="preserve">Standardizirani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šifarnici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: to su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šifranici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koji su definirani po standardu (ISO standard). Koristi se jedna šifra za sve TOS sustave koji za ove šifre trebaju koristiti standard kojeg definira PCS  (TOS koda </w:t>
      </w:r>
      <w:r w:rsidRPr="007B5A9F">
        <w:rPr>
          <w:rFonts w:eastAsiaTheme="minorHAnsi" w:cs="Calibri"/>
          <w:b/>
          <w:sz w:val="22"/>
          <w:szCs w:val="22"/>
          <w:lang w:eastAsia="en-US"/>
        </w:rPr>
        <w:t>=</w:t>
      </w:r>
      <w:r w:rsidRPr="007B5A9F">
        <w:rPr>
          <w:rFonts w:eastAsiaTheme="minorHAnsi" w:cs="Calibri"/>
          <w:sz w:val="22"/>
          <w:szCs w:val="22"/>
          <w:lang w:eastAsia="en-US"/>
        </w:rPr>
        <w:t xml:space="preserve"> PCS koda)</w:t>
      </w:r>
    </w:p>
    <w:p w14:paraId="6B0E329E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</w:p>
    <w:p w14:paraId="1AB8D8CD" w14:textId="77777777" w:rsidR="007B5A9F" w:rsidRPr="007B5A9F" w:rsidRDefault="007B5A9F" w:rsidP="00EA5C04">
      <w:pPr>
        <w:pStyle w:val="Heading1"/>
      </w:pPr>
      <w:bookmarkStart w:id="80" w:name="_Toc72309270"/>
      <w:bookmarkStart w:id="81" w:name="_Toc102643045"/>
      <w:r w:rsidRPr="007B5A9F">
        <w:lastRenderedPageBreak/>
        <w:t xml:space="preserve">Lista </w:t>
      </w:r>
      <w:proofErr w:type="spellStart"/>
      <w:r w:rsidRPr="007B5A9F">
        <w:t>šifarnika</w:t>
      </w:r>
      <w:proofErr w:type="spellEnd"/>
      <w:r w:rsidRPr="007B5A9F">
        <w:t xml:space="preserve"> s </w:t>
      </w:r>
      <w:proofErr w:type="spellStart"/>
      <w:r w:rsidRPr="007B5A9F">
        <w:t>mapiranjem</w:t>
      </w:r>
      <w:bookmarkEnd w:id="80"/>
      <w:bookmarkEnd w:id="81"/>
      <w:proofErr w:type="spellEnd"/>
    </w:p>
    <w:p w14:paraId="4061FEA0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Lista:</w:t>
      </w:r>
    </w:p>
    <w:p w14:paraId="0A7204EA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</w:t>
      </w:r>
      <w:r w:rsidRPr="007B5A9F">
        <w:rPr>
          <w:rFonts w:eastAsiaTheme="minorEastAsia" w:cs="Calibri"/>
          <w:b/>
          <w:sz w:val="22"/>
          <w:szCs w:val="22"/>
          <w:lang w:eastAsia="hr-HR"/>
        </w:rPr>
        <w:t>CustomerOrganization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(Firma koja radi za terminal (špedicija, agencija, platilac,..))</w:t>
      </w:r>
    </w:p>
    <w:p w14:paraId="53332EBE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CodeListManipulation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(vrste manipulacija za ulaz, izlaz i dodatne radnje)</w:t>
      </w:r>
    </w:p>
    <w:p w14:paraId="6D950F87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CodeListMeanOfTransportType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 (Tip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prevoznog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sredstva: “TRUCK”, “PORTTRUCK”, “WAGON”)</w:t>
      </w:r>
    </w:p>
    <w:p w14:paraId="0A81AC73" w14:textId="77777777" w:rsidR="007B5A9F" w:rsidRPr="007B5A9F" w:rsidRDefault="007B5A9F" w:rsidP="00EA5C04">
      <w:pPr>
        <w:pStyle w:val="Heading1"/>
      </w:pPr>
      <w:bookmarkStart w:id="82" w:name="_Toc72309271"/>
      <w:bookmarkStart w:id="83" w:name="_Toc102643046"/>
      <w:r w:rsidRPr="007B5A9F">
        <w:lastRenderedPageBreak/>
        <w:t xml:space="preserve">Lista </w:t>
      </w:r>
      <w:proofErr w:type="spellStart"/>
      <w:r w:rsidRPr="007B5A9F">
        <w:t>šifarnika</w:t>
      </w:r>
      <w:proofErr w:type="spellEnd"/>
      <w:r w:rsidRPr="007B5A9F">
        <w:t xml:space="preserve"> bez </w:t>
      </w:r>
      <w:proofErr w:type="spellStart"/>
      <w:r w:rsidRPr="007B5A9F">
        <w:t>mapiranja</w:t>
      </w:r>
      <w:bookmarkEnd w:id="82"/>
      <w:bookmarkEnd w:id="83"/>
      <w:proofErr w:type="spellEnd"/>
    </w:p>
    <w:p w14:paraId="2BC17BBD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Lista:</w:t>
      </w:r>
    </w:p>
    <w:p w14:paraId="38B4D1D6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CodeListCombisServiceRequestStatus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(Statusi dispozicija u Combisu)</w:t>
      </w:r>
    </w:p>
    <w:p w14:paraId="0BE2BFDC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CodeListCombisBookingStatus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(statusi 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bookingov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u Combisu)</w:t>
      </w:r>
    </w:p>
    <w:p w14:paraId="14E7087B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CodeListCombisTerminal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(trenutno u upotrebi samo „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Škrljavo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depo“)</w:t>
      </w:r>
    </w:p>
    <w:p w14:paraId="7E3D1AF1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CodeListCombisLocation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(Lokacija kontejner za premještaj)</w:t>
      </w:r>
    </w:p>
    <w:p w14:paraId="093F7B9A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CodeListCombisContainerMoveType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(tip pokreta u Combisu)</w:t>
      </w:r>
    </w:p>
    <w:p w14:paraId="637573B9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CodeListCombisThc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</w:t>
      </w:r>
      <w:proofErr w:type="spellStart"/>
      <w:r w:rsidRPr="007B5A9F">
        <w:rPr>
          <w:rFonts w:eastAsiaTheme="minorHAnsi" w:cs="Calibri"/>
          <w:sz w:val="22"/>
          <w:szCs w:val="22"/>
          <w:lang w:eastAsia="en-US"/>
        </w:rPr>
        <w:t>Thc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>)</w:t>
      </w:r>
    </w:p>
    <w:p w14:paraId="2BE56390" w14:textId="77777777" w:rsidR="007B5A9F" w:rsidRPr="007B5A9F" w:rsidRDefault="007B5A9F" w:rsidP="007B5A9F">
      <w:pPr>
        <w:ind w:left="720"/>
        <w:jc w:val="left"/>
        <w:rPr>
          <w:rFonts w:eastAsiaTheme="minorHAnsi" w:cs="Calibri"/>
          <w:sz w:val="22"/>
          <w:szCs w:val="22"/>
          <w:lang w:eastAsia="en-US"/>
        </w:rPr>
      </w:pPr>
    </w:p>
    <w:p w14:paraId="1A295F9C" w14:textId="77777777" w:rsidR="007B5A9F" w:rsidRPr="007B5A9F" w:rsidRDefault="007B5A9F" w:rsidP="007B5A9F">
      <w:pPr>
        <w:ind w:left="720"/>
        <w:jc w:val="left"/>
        <w:rPr>
          <w:rFonts w:eastAsiaTheme="minorHAnsi" w:cs="Calibri"/>
          <w:sz w:val="22"/>
          <w:szCs w:val="22"/>
          <w:lang w:eastAsia="en-US"/>
        </w:rPr>
      </w:pPr>
    </w:p>
    <w:p w14:paraId="4045A469" w14:textId="77777777" w:rsidR="007B5A9F" w:rsidRPr="007B5A9F" w:rsidRDefault="007B5A9F" w:rsidP="00EA5C04">
      <w:pPr>
        <w:pStyle w:val="Heading1"/>
      </w:pPr>
      <w:bookmarkStart w:id="84" w:name="_Toc72309272"/>
      <w:bookmarkStart w:id="85" w:name="_Toc102643047"/>
      <w:r w:rsidRPr="007B5A9F">
        <w:lastRenderedPageBreak/>
        <w:t xml:space="preserve">Lista </w:t>
      </w:r>
      <w:proofErr w:type="spellStart"/>
      <w:r w:rsidRPr="007B5A9F">
        <w:t>standariziranih</w:t>
      </w:r>
      <w:proofErr w:type="spellEnd"/>
      <w:r w:rsidRPr="007B5A9F">
        <w:t xml:space="preserve"> </w:t>
      </w:r>
      <w:proofErr w:type="spellStart"/>
      <w:r w:rsidRPr="007B5A9F">
        <w:t>šifarnika</w:t>
      </w:r>
      <w:proofErr w:type="spellEnd"/>
      <w:r w:rsidRPr="007B5A9F">
        <w:t xml:space="preserve">  (ISO)</w:t>
      </w:r>
      <w:bookmarkEnd w:id="84"/>
      <w:bookmarkEnd w:id="85"/>
    </w:p>
    <w:p w14:paraId="4AC12796" w14:textId="77777777" w:rsidR="007B5A9F" w:rsidRPr="007B5A9F" w:rsidRDefault="007B5A9F" w:rsidP="007B5A9F">
      <w:pPr>
        <w:ind w:firstLine="360"/>
        <w:jc w:val="left"/>
        <w:rPr>
          <w:rFonts w:asciiTheme="minorHAnsi" w:eastAsiaTheme="minorEastAsia" w:hAnsiTheme="minorHAnsi" w:cstheme="minorBidi"/>
          <w:sz w:val="22"/>
          <w:szCs w:val="22"/>
          <w:lang w:eastAsia="hr-HR"/>
        </w:rPr>
      </w:pPr>
      <w:r w:rsidRPr="007B5A9F">
        <w:rPr>
          <w:rFonts w:asciiTheme="minorHAnsi" w:eastAsiaTheme="minorEastAsia" w:hAnsiTheme="minorHAnsi" w:cstheme="minorBidi"/>
          <w:sz w:val="22"/>
          <w:szCs w:val="22"/>
          <w:lang w:eastAsia="hr-HR"/>
        </w:rPr>
        <w:t>Lista:</w:t>
      </w:r>
    </w:p>
    <w:p w14:paraId="6F187E5B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CodeListMContainerIsoCode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(ISO kode kontejnera – ISO standard)</w:t>
      </w:r>
    </w:p>
    <w:p w14:paraId="19B4533C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CodeListContainerType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(tip kontejner DRY, FRK,…. – ISO standard)</w:t>
      </w:r>
    </w:p>
    <w:p w14:paraId="35E9E71C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CodeListShippingLine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(Brodar CMA, EVE, MSC, ….)</w:t>
      </w:r>
    </w:p>
    <w:p w14:paraId="6953ED7E" w14:textId="77777777" w:rsidR="007B5A9F" w:rsidRPr="007B5A9F" w:rsidRDefault="007B5A9F" w:rsidP="00EA5C04">
      <w:pPr>
        <w:numPr>
          <w:ilvl w:val="0"/>
          <w:numId w:val="15"/>
        </w:numPr>
        <w:jc w:val="left"/>
        <w:rPr>
          <w:rFonts w:eastAsiaTheme="minorHAnsi" w:cs="Calibri"/>
          <w:sz w:val="22"/>
          <w:szCs w:val="22"/>
          <w:lang w:eastAsia="en-US"/>
        </w:rPr>
      </w:pPr>
      <w:proofErr w:type="spellStart"/>
      <w:r w:rsidRPr="007B5A9F">
        <w:rPr>
          <w:rFonts w:eastAsiaTheme="minorHAnsi" w:cs="Calibri"/>
          <w:b/>
          <w:sz w:val="22"/>
          <w:szCs w:val="22"/>
          <w:lang w:eastAsia="en-US"/>
        </w:rPr>
        <w:t>CodeListContainerLength</w:t>
      </w:r>
      <w:proofErr w:type="spellEnd"/>
      <w:r w:rsidRPr="007B5A9F">
        <w:rPr>
          <w:rFonts w:eastAsiaTheme="minorHAnsi" w:cs="Calibri"/>
          <w:sz w:val="22"/>
          <w:szCs w:val="22"/>
          <w:lang w:eastAsia="en-US"/>
        </w:rPr>
        <w:t xml:space="preserve"> (dužina kontejner 20,40,…)</w:t>
      </w:r>
    </w:p>
    <w:p w14:paraId="622DBE92" w14:textId="77777777" w:rsidR="00A461F2" w:rsidRPr="00C53E80" w:rsidRDefault="00A461F2" w:rsidP="007B5A9F">
      <w:pPr>
        <w:pStyle w:val="Caption"/>
        <w:rPr>
          <w:lang w:val="hr-HR"/>
        </w:rPr>
      </w:pPr>
    </w:p>
    <w:p w14:paraId="0FF4D363" w14:textId="77777777" w:rsidR="00A461F2" w:rsidRPr="00C53E80" w:rsidRDefault="00A461F2" w:rsidP="00A461F2">
      <w:pPr>
        <w:pStyle w:val="Caption"/>
        <w:jc w:val="center"/>
        <w:rPr>
          <w:lang w:val="hr-HR"/>
        </w:rPr>
      </w:pPr>
    </w:p>
    <w:p w14:paraId="3E5E4978" w14:textId="77777777" w:rsidR="00A461F2" w:rsidRPr="00C53E80" w:rsidRDefault="00A461F2" w:rsidP="00A461F2">
      <w:pPr>
        <w:spacing w:after="220"/>
        <w:jc w:val="left"/>
        <w:rPr>
          <w:rFonts w:eastAsia="MS Mincho"/>
          <w:b/>
          <w:bCs/>
          <w:color w:val="5B9BD5" w:themeColor="accent1"/>
          <w:sz w:val="18"/>
          <w:szCs w:val="18"/>
          <w:lang w:eastAsia="en-US"/>
        </w:rPr>
      </w:pPr>
      <w:r w:rsidRPr="00C53E80">
        <w:br w:type="page"/>
      </w:r>
    </w:p>
    <w:sectPr w:rsidR="00A461F2" w:rsidRPr="00C53E80" w:rsidSect="000B4A6D">
      <w:headerReference w:type="default" r:id="rId71"/>
      <w:footerReference w:type="default" r:id="rId72"/>
      <w:pgSz w:w="12240" w:h="15840"/>
      <w:pgMar w:top="3156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D9DE0" w14:textId="77777777" w:rsidR="00174F96" w:rsidRDefault="0003782E">
      <w:r>
        <w:separator/>
      </w:r>
    </w:p>
  </w:endnote>
  <w:endnote w:type="continuationSeparator" w:id="0">
    <w:p w14:paraId="715C12C6" w14:textId="77777777" w:rsidR="00174F96" w:rsidRDefault="00037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Malgun Gothic"/>
    <w:charset w:val="00"/>
    <w:family w:val="auto"/>
    <w:pitch w:val="variable"/>
    <w:sig w:usb0="A00002FF" w:usb1="5000205B" w:usb2="00000002" w:usb3="00000000" w:csb0="00000001" w:csb1="00000000"/>
  </w:font>
  <w:font w:name="ヒラギノ角ゴ Pro W3">
    <w:panose1 w:val="00000000000000000000"/>
    <w:charset w:val="80"/>
    <w:family w:val="auto"/>
    <w:notTrueType/>
    <w:pitch w:val="variable"/>
    <w:sig w:usb0="01000000" w:usb1="00000000" w:usb2="07040001" w:usb3="00000000" w:csb0="00020000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4AF6A" w14:textId="77777777" w:rsidR="007139F2" w:rsidRDefault="007139F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 w:rsidR="007F2039" w:rsidRPr="007F2039">
      <w:rPr>
        <w:noProof/>
        <w:color w:val="323E4F" w:themeColor="text2" w:themeShade="BF"/>
        <w:lang w:val="sl-SI"/>
      </w:rPr>
      <w:t>2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  <w:lang w:val="sl-SI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 w:rsidR="007F2039" w:rsidRPr="007F2039">
      <w:rPr>
        <w:noProof/>
        <w:color w:val="323E4F" w:themeColor="text2" w:themeShade="BF"/>
        <w:lang w:val="sl-SI"/>
      </w:rPr>
      <w:t>99</w:t>
    </w:r>
    <w:r>
      <w:rPr>
        <w:color w:val="323E4F" w:themeColor="text2" w:themeShade="BF"/>
      </w:rPr>
      <w:fldChar w:fldCharType="end"/>
    </w:r>
  </w:p>
  <w:p w14:paraId="4A0A48C1" w14:textId="77777777" w:rsidR="007139F2" w:rsidRDefault="007139F2" w:rsidP="00017DA2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80A59" w14:textId="71EB5463" w:rsidR="007139F2" w:rsidRPr="00116E22" w:rsidRDefault="007139F2" w:rsidP="00116E2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lang w:val="sl-SI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 w:rsidR="007F2039" w:rsidRPr="007F2039">
      <w:rPr>
        <w:noProof/>
        <w:color w:val="323E4F" w:themeColor="text2" w:themeShade="BF"/>
        <w:lang w:val="sl-SI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  <w:lang w:val="sl-SI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 w:rsidR="007F2039" w:rsidRPr="007F2039">
      <w:rPr>
        <w:noProof/>
        <w:color w:val="323E4F" w:themeColor="text2" w:themeShade="BF"/>
        <w:lang w:val="sl-SI"/>
      </w:rPr>
      <w:t>99</w:t>
    </w:r>
    <w:r>
      <w:rPr>
        <w:color w:val="323E4F" w:themeColor="text2" w:themeShade="BF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29956" w14:textId="77777777" w:rsidR="007139F2" w:rsidRDefault="007139F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 w:rsidR="007F2039" w:rsidRPr="007F2039">
      <w:rPr>
        <w:noProof/>
        <w:color w:val="323E4F" w:themeColor="text2" w:themeShade="BF"/>
        <w:lang w:val="sl-SI"/>
      </w:rPr>
      <w:t>20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  <w:lang w:val="sl-SI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 w:rsidR="007F2039" w:rsidRPr="007F2039">
      <w:rPr>
        <w:noProof/>
        <w:color w:val="323E4F" w:themeColor="text2" w:themeShade="BF"/>
        <w:lang w:val="sl-SI"/>
      </w:rPr>
      <w:t>99</w:t>
    </w:r>
    <w:r>
      <w:rPr>
        <w:color w:val="323E4F" w:themeColor="text2" w:themeShade="BF"/>
      </w:rPr>
      <w:fldChar w:fldCharType="end"/>
    </w:r>
  </w:p>
  <w:p w14:paraId="2BC13C0E" w14:textId="77777777" w:rsidR="007139F2" w:rsidRPr="006E366D" w:rsidRDefault="007139F2" w:rsidP="00017DA2">
    <w:pPr>
      <w:tabs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A8F57" w14:textId="77777777" w:rsidR="00174F96" w:rsidRDefault="0003782E">
      <w:r>
        <w:separator/>
      </w:r>
    </w:p>
  </w:footnote>
  <w:footnote w:type="continuationSeparator" w:id="0">
    <w:p w14:paraId="681B0167" w14:textId="77777777" w:rsidR="00174F96" w:rsidRDefault="00037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1C83" w14:textId="2B9E02A9" w:rsidR="004D754E" w:rsidRDefault="00CB44CD" w:rsidP="00A76701">
    <w:pPr>
      <w:ind w:left="-142"/>
    </w:pPr>
    <w:r>
      <w:rPr>
        <w:noProof/>
      </w:rPr>
      <w:drawing>
        <wp:inline distT="0" distB="0" distL="0" distR="0" wp14:anchorId="67D8CC1B" wp14:editId="16F26530">
          <wp:extent cx="3033158" cy="982980"/>
          <wp:effectExtent l="0" t="0" r="0" b="7620"/>
          <wp:docPr id="937" name="Picture 9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" name="Picture 933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1225" cy="992076"/>
                  </a:xfrm>
                  <a:prstGeom prst="rect">
                    <a:avLst/>
                  </a:prstGeom>
                  <a:solidFill>
                    <a:schemeClr val="bg1"/>
                  </a:solidFill>
                </pic:spPr>
              </pic:pic>
            </a:graphicData>
          </a:graphic>
        </wp:inline>
      </w:drawing>
    </w:r>
    <w:r w:rsidR="00116E22" w:rsidRPr="00147322">
      <w:rPr>
        <w:noProof/>
        <w:sz w:val="21"/>
        <w:szCs w:val="21"/>
        <w:lang w:val="it-IT" w:eastAsia="en-US"/>
      </w:rPr>
      <w:drawing>
        <wp:anchor distT="0" distB="0" distL="114300" distR="114300" simplePos="0" relativeHeight="251662336" behindDoc="0" locked="0" layoutInCell="1" allowOverlap="1" wp14:anchorId="321C60FB" wp14:editId="06118A74">
          <wp:simplePos x="0" y="0"/>
          <wp:positionH relativeFrom="column">
            <wp:posOffset>5060731</wp:posOffset>
          </wp:positionH>
          <wp:positionV relativeFrom="paragraph">
            <wp:posOffset>236482</wp:posOffset>
          </wp:positionV>
          <wp:extent cx="749935" cy="1103630"/>
          <wp:effectExtent l="0" t="0" r="0" b="1270"/>
          <wp:wrapSquare wrapText="bothSides"/>
          <wp:docPr id="951" name="Picture 95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E22">
      <w:rPr>
        <w:noProof/>
        <w:lang w:eastAsia="it-IT"/>
      </w:rPr>
      <w:drawing>
        <wp:anchor distT="0" distB="0" distL="114300" distR="114300" simplePos="0" relativeHeight="251661312" behindDoc="1" locked="1" layoutInCell="1" allowOverlap="1" wp14:anchorId="28F8FF34" wp14:editId="756221F2">
          <wp:simplePos x="0" y="0"/>
          <wp:positionH relativeFrom="page">
            <wp:posOffset>31115</wp:posOffset>
          </wp:positionH>
          <wp:positionV relativeFrom="page">
            <wp:posOffset>15240</wp:posOffset>
          </wp:positionV>
          <wp:extent cx="7715250" cy="10604500"/>
          <wp:effectExtent l="0" t="0" r="0" b="6350"/>
          <wp:wrapNone/>
          <wp:docPr id="950" name="Immagine 14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4" descr="Shape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15250" cy="1060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0405A" w14:textId="382A8165" w:rsidR="00147322" w:rsidRPr="007F036C" w:rsidRDefault="007139F2" w:rsidP="00017DA2">
    <w:pPr>
      <w:tabs>
        <w:tab w:val="center" w:pos="4680"/>
        <w:tab w:val="right" w:pos="9000"/>
      </w:tabs>
      <w:spacing w:before="120" w:after="60"/>
      <w:ind w:left="-360" w:right="-360"/>
      <w:rPr>
        <w:rFonts w:ascii="Arial" w:hAnsi="Arial" w:cs="Arial"/>
        <w:b/>
        <w:sz w:val="20"/>
        <w:lang w:eastAsia="ja-JP"/>
      </w:rPr>
    </w:pPr>
    <w:r w:rsidRPr="007F036C">
      <w:rPr>
        <w:rFonts w:ascii="Arial" w:hAnsi="Arial" w:cs="Arial"/>
        <w:b/>
        <w:sz w:val="20"/>
        <w:lang w:eastAsia="nl-NL"/>
      </w:rPr>
      <w:t xml:space="preserve">   </w:t>
    </w:r>
    <w:r w:rsidR="00AA22EF">
      <w:rPr>
        <w:noProof/>
        <w:lang w:eastAsia="it-IT"/>
      </w:rPr>
      <w:drawing>
        <wp:anchor distT="0" distB="0" distL="114300" distR="114300" simplePos="0" relativeHeight="251659264" behindDoc="1" locked="1" layoutInCell="1" allowOverlap="1" wp14:anchorId="186E259D" wp14:editId="04FF13E5">
          <wp:simplePos x="0" y="0"/>
          <wp:positionH relativeFrom="page">
            <wp:posOffset>146050</wp:posOffset>
          </wp:positionH>
          <wp:positionV relativeFrom="page">
            <wp:posOffset>17145</wp:posOffset>
          </wp:positionV>
          <wp:extent cx="7593965" cy="10604500"/>
          <wp:effectExtent l="0" t="0" r="6985" b="6350"/>
          <wp:wrapNone/>
          <wp:docPr id="948" name="Immagine 14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4" descr="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965" cy="1060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3"/>
      <w:gridCol w:w="1417"/>
    </w:tblGrid>
    <w:tr w:rsidR="00147322" w:rsidRPr="00147322" w14:paraId="064812D9" w14:textId="77777777" w:rsidTr="0079232E">
      <w:tc>
        <w:tcPr>
          <w:tcW w:w="7933" w:type="dxa"/>
        </w:tcPr>
        <w:p w14:paraId="6BBDBDC8" w14:textId="7204C4FD" w:rsidR="00147322" w:rsidRPr="00147322" w:rsidRDefault="00A76701" w:rsidP="00A76701">
          <w:pPr>
            <w:tabs>
              <w:tab w:val="left" w:pos="660"/>
              <w:tab w:val="center" w:pos="4536"/>
              <w:tab w:val="right" w:pos="9072"/>
              <w:tab w:val="right" w:pos="9360"/>
            </w:tabs>
            <w:ind w:left="-109"/>
            <w:jc w:val="left"/>
            <w:rPr>
              <w:sz w:val="21"/>
              <w:szCs w:val="21"/>
              <w:lang w:val="it-IT" w:eastAsia="en-US"/>
            </w:rPr>
          </w:pPr>
          <w:r>
            <w:rPr>
              <w:noProof/>
            </w:rPr>
            <w:drawing>
              <wp:inline distT="0" distB="0" distL="0" distR="0" wp14:anchorId="3C060071" wp14:editId="7C6B1FD3">
                <wp:extent cx="2337644" cy="715645"/>
                <wp:effectExtent l="0" t="0" r="5715" b="8255"/>
                <wp:docPr id="939" name="Picture 939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3" name="Picture 933" descr="Logo&#10;&#10;Description automatically generated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7282" cy="74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</w:tcPr>
        <w:p w14:paraId="6926884E" w14:textId="3F4A3F45" w:rsidR="00147322" w:rsidRPr="00147322" w:rsidRDefault="00147322" w:rsidP="00147322">
          <w:pPr>
            <w:tabs>
              <w:tab w:val="left" w:pos="660"/>
              <w:tab w:val="center" w:pos="4536"/>
              <w:tab w:val="right" w:pos="9072"/>
              <w:tab w:val="right" w:pos="9360"/>
            </w:tabs>
            <w:jc w:val="left"/>
            <w:rPr>
              <w:sz w:val="21"/>
              <w:szCs w:val="21"/>
              <w:lang w:val="it-IT" w:eastAsia="en-US"/>
            </w:rPr>
          </w:pPr>
          <w:r w:rsidRPr="00147322">
            <w:rPr>
              <w:noProof/>
              <w:sz w:val="21"/>
              <w:szCs w:val="21"/>
              <w:lang w:val="it-IT" w:eastAsia="en-US"/>
            </w:rPr>
            <w:drawing>
              <wp:inline distT="0" distB="0" distL="0" distR="0" wp14:anchorId="1607C1A3" wp14:editId="429C4389">
                <wp:extent cx="749935" cy="1103630"/>
                <wp:effectExtent l="0" t="0" r="0" b="1270"/>
                <wp:docPr id="949" name="Picture 949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Ic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1103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67DBE7F" w14:textId="77777777" w:rsidR="007139F2" w:rsidRPr="007F036C" w:rsidRDefault="007139F2" w:rsidP="00017DA2">
    <w:pPr>
      <w:tabs>
        <w:tab w:val="center" w:pos="4680"/>
        <w:tab w:val="right" w:pos="9000"/>
      </w:tabs>
      <w:spacing w:before="120" w:after="60"/>
      <w:ind w:left="-360" w:right="-360"/>
    </w:pPr>
    <w:r w:rsidRPr="007F036C">
      <w:rPr>
        <w:rFonts w:ascii="Arial" w:hAnsi="Arial" w:cs="Arial"/>
        <w:b/>
        <w:sz w:val="20"/>
        <w:lang w:eastAsia="ja-JP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B4F1D" w14:textId="1F0B7EDE" w:rsidR="007139F2" w:rsidRPr="003554AA" w:rsidRDefault="00CB44CD" w:rsidP="00C27072"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70EDAD3" wp14:editId="22117564">
              <wp:simplePos x="0" y="0"/>
              <wp:positionH relativeFrom="column">
                <wp:posOffset>-427355</wp:posOffset>
              </wp:positionH>
              <wp:positionV relativeFrom="paragraph">
                <wp:posOffset>232410</wp:posOffset>
              </wp:positionV>
              <wp:extent cx="2440940" cy="896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0940" cy="896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A30531" w14:textId="5A9A1F08" w:rsidR="00CB44CD" w:rsidRDefault="00CB44C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A56CD1" wp14:editId="693ABAEB">
                                <wp:extent cx="2739644" cy="913849"/>
                                <wp:effectExtent l="0" t="0" r="0" b="0"/>
                                <wp:docPr id="935" name="Picture 935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33" name="Picture 933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45865" cy="915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BC96CC" wp14:editId="15C80B67">
                                <wp:extent cx="1979930" cy="660435"/>
                                <wp:effectExtent l="0" t="0" r="0" b="0"/>
                                <wp:docPr id="933" name="Picture 933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33" name="Picture 933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9930" cy="6604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EDA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3.65pt;margin-top:18.3pt;width:192.2pt;height:7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NFDQIAAPY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" stroked="f">
              <v:textbox>
                <w:txbxContent>
                  <w:p w14:paraId="7BA30531" w14:textId="5A9A1F08" w:rsidR="00CB44CD" w:rsidRDefault="00CB44CD">
                    <w:r>
                      <w:rPr>
                        <w:noProof/>
                      </w:rPr>
                      <w:drawing>
                        <wp:inline distT="0" distB="0" distL="0" distR="0" wp14:anchorId="65A56CD1" wp14:editId="693ABAEB">
                          <wp:extent cx="2739644" cy="913849"/>
                          <wp:effectExtent l="0" t="0" r="0" b="0"/>
                          <wp:docPr id="935" name="Picture 935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3" name="Picture 933" descr="Logo&#10;&#10;Description automatically generated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45865" cy="915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8BC96CC" wp14:editId="15C80B67">
                          <wp:extent cx="1979930" cy="660435"/>
                          <wp:effectExtent l="0" t="0" r="0" b="0"/>
                          <wp:docPr id="933" name="Picture 933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3" name="Picture 933" descr="Logo&#10;&#10;Description automatically generated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79930" cy="6604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7072" w:rsidRPr="00147322">
      <w:rPr>
        <w:noProof/>
        <w:sz w:val="21"/>
        <w:szCs w:val="21"/>
        <w:lang w:val="it-IT" w:eastAsia="en-US"/>
      </w:rPr>
      <w:drawing>
        <wp:anchor distT="0" distB="0" distL="114300" distR="114300" simplePos="0" relativeHeight="251666432" behindDoc="0" locked="0" layoutInCell="1" allowOverlap="1" wp14:anchorId="1805F3E8" wp14:editId="02B5F6DC">
          <wp:simplePos x="0" y="0"/>
          <wp:positionH relativeFrom="column">
            <wp:posOffset>4721882</wp:posOffset>
          </wp:positionH>
          <wp:positionV relativeFrom="paragraph">
            <wp:posOffset>95119</wp:posOffset>
          </wp:positionV>
          <wp:extent cx="749935" cy="1103630"/>
          <wp:effectExtent l="0" t="0" r="0" b="1270"/>
          <wp:wrapSquare wrapText="bothSides"/>
          <wp:docPr id="930" name="Picture 93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072">
      <w:rPr>
        <w:noProof/>
        <w:lang w:eastAsia="it-IT"/>
      </w:rPr>
      <w:drawing>
        <wp:anchor distT="0" distB="0" distL="114300" distR="114300" simplePos="0" relativeHeight="251664384" behindDoc="1" locked="1" layoutInCell="1" allowOverlap="1" wp14:anchorId="291F71BE" wp14:editId="14214327">
          <wp:simplePos x="0" y="0"/>
          <wp:positionH relativeFrom="page">
            <wp:posOffset>23495</wp:posOffset>
          </wp:positionH>
          <wp:positionV relativeFrom="page">
            <wp:posOffset>-15240</wp:posOffset>
          </wp:positionV>
          <wp:extent cx="7715250" cy="10604500"/>
          <wp:effectExtent l="0" t="0" r="0" b="6350"/>
          <wp:wrapNone/>
          <wp:docPr id="931" name="Immagine 14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4" descr="Shape&#10;&#10;Description automatically generated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15250" cy="1060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67B624EE"/>
    <w:lvl w:ilvl="0">
      <w:start w:val="1"/>
      <w:numFmt w:val="decimal"/>
      <w:pStyle w:val="ListNumber2"/>
      <w:lvlText w:val="%1."/>
      <w:lvlJc w:val="left"/>
      <w:pPr>
        <w:tabs>
          <w:tab w:val="num" w:pos="9367"/>
        </w:tabs>
        <w:ind w:left="9367" w:hanging="360"/>
      </w:pPr>
    </w:lvl>
  </w:abstractNum>
  <w:abstractNum w:abstractNumId="1" w15:restartNumberingAfterBreak="0">
    <w:nsid w:val="FFFFFF83"/>
    <w:multiLevelType w:val="singleLevel"/>
    <w:tmpl w:val="D910DE9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22AA56E0"/>
    <w:lvl w:ilvl="0">
      <w:start w:val="1"/>
      <w:numFmt w:val="decimal"/>
      <w:pStyle w:val="ListNumber"/>
      <w:lvlText w:val="%1."/>
      <w:lvlJc w:val="left"/>
      <w:pPr>
        <w:ind w:left="717" w:hanging="360"/>
      </w:pPr>
    </w:lvl>
  </w:abstractNum>
  <w:abstractNum w:abstractNumId="3" w15:restartNumberingAfterBreak="0">
    <w:nsid w:val="03255F1B"/>
    <w:multiLevelType w:val="hybridMultilevel"/>
    <w:tmpl w:val="B7FE37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378502C"/>
    <w:multiLevelType w:val="hybridMultilevel"/>
    <w:tmpl w:val="D8B428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6763E"/>
    <w:multiLevelType w:val="hybridMultilevel"/>
    <w:tmpl w:val="09C07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84A3E32"/>
    <w:multiLevelType w:val="hybridMultilevel"/>
    <w:tmpl w:val="8F704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001EE"/>
    <w:multiLevelType w:val="hybridMultilevel"/>
    <w:tmpl w:val="5EFA0898"/>
    <w:lvl w:ilvl="0" w:tplc="0424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6A0402B"/>
    <w:multiLevelType w:val="hybridMultilevel"/>
    <w:tmpl w:val="DA187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4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540FA"/>
    <w:multiLevelType w:val="hybridMultilevel"/>
    <w:tmpl w:val="F6442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DF5E85"/>
    <w:multiLevelType w:val="hybridMultilevel"/>
    <w:tmpl w:val="9EA4893C"/>
    <w:lvl w:ilvl="0" w:tplc="A94402F2">
      <w:start w:val="1"/>
      <w:numFmt w:val="lowerLetter"/>
      <w:pStyle w:val="List"/>
      <w:lvlText w:val="%1."/>
      <w:lvlJc w:val="left"/>
      <w:pPr>
        <w:ind w:left="1077" w:hanging="360"/>
      </w:p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1D002F79"/>
    <w:multiLevelType w:val="hybridMultilevel"/>
    <w:tmpl w:val="D7242E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1A5EAC"/>
    <w:multiLevelType w:val="hybridMultilevel"/>
    <w:tmpl w:val="576C38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B63B24"/>
    <w:multiLevelType w:val="hybridMultilevel"/>
    <w:tmpl w:val="C97A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E5A14"/>
    <w:multiLevelType w:val="multilevel"/>
    <w:tmpl w:val="860E4FA0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57C78"/>
    <w:multiLevelType w:val="hybridMultilevel"/>
    <w:tmpl w:val="C434A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5D6691"/>
    <w:multiLevelType w:val="hybridMultilevel"/>
    <w:tmpl w:val="2B9691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BE73AA"/>
    <w:multiLevelType w:val="hybridMultilevel"/>
    <w:tmpl w:val="12A0EB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02E1242"/>
    <w:multiLevelType w:val="hybridMultilevel"/>
    <w:tmpl w:val="2500F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814BD"/>
    <w:multiLevelType w:val="multilevel"/>
    <w:tmpl w:val="E964492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6539" w:hanging="1152"/>
      </w:pPr>
      <w:rPr>
        <w:b w:val="0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5677E29"/>
    <w:multiLevelType w:val="hybridMultilevel"/>
    <w:tmpl w:val="E0465A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79D4103"/>
    <w:multiLevelType w:val="hybridMultilevel"/>
    <w:tmpl w:val="1154198A"/>
    <w:lvl w:ilvl="0" w:tplc="EACE6CAC">
      <w:start w:val="1"/>
      <w:numFmt w:val="decimal"/>
      <w:pStyle w:val="NumberingList"/>
      <w:lvlText w:val="%1."/>
      <w:lvlJc w:val="left"/>
      <w:pPr>
        <w:ind w:left="720" w:hanging="360"/>
      </w:pPr>
    </w:lvl>
    <w:lvl w:ilvl="1" w:tplc="416C30F8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14C27"/>
    <w:multiLevelType w:val="hybridMultilevel"/>
    <w:tmpl w:val="75C45C9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6818EF"/>
    <w:multiLevelType w:val="hybridMultilevel"/>
    <w:tmpl w:val="8898A60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6DB798F"/>
    <w:multiLevelType w:val="hybridMultilevel"/>
    <w:tmpl w:val="6DDAC6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1A0565"/>
    <w:multiLevelType w:val="hybridMultilevel"/>
    <w:tmpl w:val="61F46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D87242"/>
    <w:multiLevelType w:val="multilevel"/>
    <w:tmpl w:val="8C4224BE"/>
    <w:lvl w:ilvl="0">
      <w:start w:val="1"/>
      <w:numFmt w:val="decimal"/>
      <w:lvlText w:val="%1."/>
      <w:lvlJc w:val="left"/>
      <w:pPr>
        <w:ind w:left="504" w:hanging="504"/>
      </w:pPr>
      <w:rPr>
        <w:rFonts w:asciiTheme="majorHAnsi" w:eastAsiaTheme="majorEastAsia" w:hAnsiTheme="majorHAnsi" w:cstheme="majorBidi"/>
      </w:rPr>
    </w:lvl>
    <w:lvl w:ilvl="1">
      <w:start w:val="2"/>
      <w:numFmt w:val="decimal"/>
      <w:lvlText w:val="%1.%2."/>
      <w:lvlJc w:val="left"/>
      <w:pPr>
        <w:ind w:left="68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7" w15:restartNumberingAfterBreak="0">
    <w:nsid w:val="4D462C0F"/>
    <w:multiLevelType w:val="hybridMultilevel"/>
    <w:tmpl w:val="DAFA5DF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F7512E5"/>
    <w:multiLevelType w:val="hybridMultilevel"/>
    <w:tmpl w:val="6A58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24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A4308D"/>
    <w:multiLevelType w:val="hybridMultilevel"/>
    <w:tmpl w:val="D3726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556948"/>
    <w:multiLevelType w:val="hybridMultilevel"/>
    <w:tmpl w:val="99364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35F8D"/>
    <w:multiLevelType w:val="hybridMultilevel"/>
    <w:tmpl w:val="F670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B7A1F"/>
    <w:multiLevelType w:val="hybridMultilevel"/>
    <w:tmpl w:val="ABBA8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8068B"/>
    <w:multiLevelType w:val="hybridMultilevel"/>
    <w:tmpl w:val="4892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007E82"/>
    <w:multiLevelType w:val="hybridMultilevel"/>
    <w:tmpl w:val="0E02AC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53730062">
    <w:abstractNumId w:val="21"/>
  </w:num>
  <w:num w:numId="2" w16cid:durableId="985932068">
    <w:abstractNumId w:val="1"/>
  </w:num>
  <w:num w:numId="3" w16cid:durableId="1711491810">
    <w:abstractNumId w:val="2"/>
  </w:num>
  <w:num w:numId="4" w16cid:durableId="760955703">
    <w:abstractNumId w:val="0"/>
  </w:num>
  <w:num w:numId="5" w16cid:durableId="2082630874">
    <w:abstractNumId w:val="14"/>
  </w:num>
  <w:num w:numId="6" w16cid:durableId="60293907">
    <w:abstractNumId w:val="10"/>
  </w:num>
  <w:num w:numId="7" w16cid:durableId="1621299621">
    <w:abstractNumId w:val="19"/>
  </w:num>
  <w:num w:numId="8" w16cid:durableId="1590309473">
    <w:abstractNumId w:val="33"/>
  </w:num>
  <w:num w:numId="9" w16cid:durableId="2052729422">
    <w:abstractNumId w:val="31"/>
  </w:num>
  <w:num w:numId="10" w16cid:durableId="2000619192">
    <w:abstractNumId w:val="20"/>
  </w:num>
  <w:num w:numId="11" w16cid:durableId="2005665856">
    <w:abstractNumId w:val="11"/>
  </w:num>
  <w:num w:numId="12" w16cid:durableId="1488211163">
    <w:abstractNumId w:val="26"/>
  </w:num>
  <w:num w:numId="13" w16cid:durableId="601032638">
    <w:abstractNumId w:val="16"/>
  </w:num>
  <w:num w:numId="14" w16cid:durableId="886113369">
    <w:abstractNumId w:val="3"/>
  </w:num>
  <w:num w:numId="15" w16cid:durableId="334844170">
    <w:abstractNumId w:val="13"/>
  </w:num>
  <w:num w:numId="16" w16cid:durableId="60567246">
    <w:abstractNumId w:val="23"/>
  </w:num>
  <w:num w:numId="17" w16cid:durableId="1633098128">
    <w:abstractNumId w:val="6"/>
  </w:num>
  <w:num w:numId="18" w16cid:durableId="1707951188">
    <w:abstractNumId w:val="17"/>
  </w:num>
  <w:num w:numId="19" w16cid:durableId="101804068">
    <w:abstractNumId w:val="34"/>
  </w:num>
  <w:num w:numId="20" w16cid:durableId="1760831517">
    <w:abstractNumId w:val="15"/>
  </w:num>
  <w:num w:numId="21" w16cid:durableId="466971318">
    <w:abstractNumId w:val="29"/>
  </w:num>
  <w:num w:numId="22" w16cid:durableId="442310561">
    <w:abstractNumId w:val="9"/>
  </w:num>
  <w:num w:numId="23" w16cid:durableId="206333517">
    <w:abstractNumId w:val="30"/>
  </w:num>
  <w:num w:numId="24" w16cid:durableId="1076319884">
    <w:abstractNumId w:val="32"/>
  </w:num>
  <w:num w:numId="25" w16cid:durableId="3094560">
    <w:abstractNumId w:val="5"/>
  </w:num>
  <w:num w:numId="26" w16cid:durableId="1532262322">
    <w:abstractNumId w:val="12"/>
  </w:num>
  <w:num w:numId="27" w16cid:durableId="777915073">
    <w:abstractNumId w:val="24"/>
  </w:num>
  <w:num w:numId="28" w16cid:durableId="1263684801">
    <w:abstractNumId w:val="4"/>
  </w:num>
  <w:num w:numId="29" w16cid:durableId="1422678430">
    <w:abstractNumId w:val="18"/>
  </w:num>
  <w:num w:numId="30" w16cid:durableId="1569458414">
    <w:abstractNumId w:val="28"/>
  </w:num>
  <w:num w:numId="31" w16cid:durableId="423306108">
    <w:abstractNumId w:val="8"/>
  </w:num>
  <w:num w:numId="32" w16cid:durableId="252707444">
    <w:abstractNumId w:val="27"/>
  </w:num>
  <w:num w:numId="33" w16cid:durableId="1198356150">
    <w:abstractNumId w:val="7"/>
  </w:num>
  <w:num w:numId="34" w16cid:durableId="2085494880">
    <w:abstractNumId w:val="22"/>
  </w:num>
  <w:num w:numId="35" w16cid:durableId="1162701449">
    <w:abstractNumId w:val="2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1F2"/>
    <w:rsid w:val="00005887"/>
    <w:rsid w:val="000102DC"/>
    <w:rsid w:val="0001163F"/>
    <w:rsid w:val="00017DA2"/>
    <w:rsid w:val="00020062"/>
    <w:rsid w:val="000241F0"/>
    <w:rsid w:val="00030651"/>
    <w:rsid w:val="00036E02"/>
    <w:rsid w:val="0003782E"/>
    <w:rsid w:val="00037B83"/>
    <w:rsid w:val="00040380"/>
    <w:rsid w:val="0005333F"/>
    <w:rsid w:val="000566C9"/>
    <w:rsid w:val="00062E17"/>
    <w:rsid w:val="00071E27"/>
    <w:rsid w:val="00074F5D"/>
    <w:rsid w:val="00080B36"/>
    <w:rsid w:val="00091DD6"/>
    <w:rsid w:val="00095CD6"/>
    <w:rsid w:val="000A063F"/>
    <w:rsid w:val="000A22C5"/>
    <w:rsid w:val="000A2A3A"/>
    <w:rsid w:val="000B4A6D"/>
    <w:rsid w:val="000B51C2"/>
    <w:rsid w:val="000B6893"/>
    <w:rsid w:val="000B730C"/>
    <w:rsid w:val="000C7199"/>
    <w:rsid w:val="000D4B47"/>
    <w:rsid w:val="000E6AB0"/>
    <w:rsid w:val="000E708D"/>
    <w:rsid w:val="000F2A2B"/>
    <w:rsid w:val="000F64F2"/>
    <w:rsid w:val="00100938"/>
    <w:rsid w:val="00101CC0"/>
    <w:rsid w:val="00104463"/>
    <w:rsid w:val="00106AF9"/>
    <w:rsid w:val="00110305"/>
    <w:rsid w:val="00116E22"/>
    <w:rsid w:val="00123343"/>
    <w:rsid w:val="00126970"/>
    <w:rsid w:val="00127B12"/>
    <w:rsid w:val="00130A25"/>
    <w:rsid w:val="00140966"/>
    <w:rsid w:val="001418EB"/>
    <w:rsid w:val="00147322"/>
    <w:rsid w:val="00164A53"/>
    <w:rsid w:val="0017208E"/>
    <w:rsid w:val="00174F96"/>
    <w:rsid w:val="00176136"/>
    <w:rsid w:val="00177949"/>
    <w:rsid w:val="001800E7"/>
    <w:rsid w:val="00191EAC"/>
    <w:rsid w:val="00196CD7"/>
    <w:rsid w:val="001A3DC0"/>
    <w:rsid w:val="001A44EE"/>
    <w:rsid w:val="001C1BCA"/>
    <w:rsid w:val="001F07F3"/>
    <w:rsid w:val="001F5A4D"/>
    <w:rsid w:val="002021D1"/>
    <w:rsid w:val="00203491"/>
    <w:rsid w:val="002067BA"/>
    <w:rsid w:val="00210671"/>
    <w:rsid w:val="00210C00"/>
    <w:rsid w:val="002127FB"/>
    <w:rsid w:val="00216A47"/>
    <w:rsid w:val="0021706B"/>
    <w:rsid w:val="00217F8B"/>
    <w:rsid w:val="002203C2"/>
    <w:rsid w:val="00222270"/>
    <w:rsid w:val="00230309"/>
    <w:rsid w:val="00237E14"/>
    <w:rsid w:val="00242677"/>
    <w:rsid w:val="0027000D"/>
    <w:rsid w:val="00271CD2"/>
    <w:rsid w:val="002957A6"/>
    <w:rsid w:val="002A04BE"/>
    <w:rsid w:val="002A52F8"/>
    <w:rsid w:val="002A69D1"/>
    <w:rsid w:val="002A77E2"/>
    <w:rsid w:val="002B1880"/>
    <w:rsid w:val="002C0C1C"/>
    <w:rsid w:val="002D4F8D"/>
    <w:rsid w:val="002D5101"/>
    <w:rsid w:val="002D78C7"/>
    <w:rsid w:val="002E1C0E"/>
    <w:rsid w:val="002E2E22"/>
    <w:rsid w:val="002E4B0F"/>
    <w:rsid w:val="002E5D2E"/>
    <w:rsid w:val="002F0178"/>
    <w:rsid w:val="002F4547"/>
    <w:rsid w:val="00307815"/>
    <w:rsid w:val="00307D2A"/>
    <w:rsid w:val="00315A63"/>
    <w:rsid w:val="0032114A"/>
    <w:rsid w:val="00323A96"/>
    <w:rsid w:val="00341392"/>
    <w:rsid w:val="00341CA8"/>
    <w:rsid w:val="00341ED7"/>
    <w:rsid w:val="00350125"/>
    <w:rsid w:val="0035599A"/>
    <w:rsid w:val="003616AA"/>
    <w:rsid w:val="00361851"/>
    <w:rsid w:val="003639D5"/>
    <w:rsid w:val="00364413"/>
    <w:rsid w:val="003711B1"/>
    <w:rsid w:val="0037323F"/>
    <w:rsid w:val="00375134"/>
    <w:rsid w:val="0037576C"/>
    <w:rsid w:val="003761C3"/>
    <w:rsid w:val="0037647F"/>
    <w:rsid w:val="00377618"/>
    <w:rsid w:val="00380FF4"/>
    <w:rsid w:val="00396808"/>
    <w:rsid w:val="003A33B0"/>
    <w:rsid w:val="003A5659"/>
    <w:rsid w:val="003B1C3A"/>
    <w:rsid w:val="003C2AFA"/>
    <w:rsid w:val="003C3648"/>
    <w:rsid w:val="003C7B4F"/>
    <w:rsid w:val="003D6D5E"/>
    <w:rsid w:val="003E1653"/>
    <w:rsid w:val="003E2C90"/>
    <w:rsid w:val="003E332F"/>
    <w:rsid w:val="00421B92"/>
    <w:rsid w:val="00422E49"/>
    <w:rsid w:val="0042658B"/>
    <w:rsid w:val="0043443D"/>
    <w:rsid w:val="004345A7"/>
    <w:rsid w:val="00440B5E"/>
    <w:rsid w:val="00442C6E"/>
    <w:rsid w:val="00443915"/>
    <w:rsid w:val="00446356"/>
    <w:rsid w:val="00452112"/>
    <w:rsid w:val="0047179A"/>
    <w:rsid w:val="00472FE3"/>
    <w:rsid w:val="00481FDB"/>
    <w:rsid w:val="00482E25"/>
    <w:rsid w:val="00483491"/>
    <w:rsid w:val="0048499F"/>
    <w:rsid w:val="0049492E"/>
    <w:rsid w:val="004A240B"/>
    <w:rsid w:val="004A5A42"/>
    <w:rsid w:val="004B500C"/>
    <w:rsid w:val="004B73FD"/>
    <w:rsid w:val="004C1C38"/>
    <w:rsid w:val="004C2AD5"/>
    <w:rsid w:val="004D58C4"/>
    <w:rsid w:val="004D754E"/>
    <w:rsid w:val="004E0E48"/>
    <w:rsid w:val="004E14F6"/>
    <w:rsid w:val="004E3014"/>
    <w:rsid w:val="004F2691"/>
    <w:rsid w:val="004F46B2"/>
    <w:rsid w:val="00500CC7"/>
    <w:rsid w:val="00507570"/>
    <w:rsid w:val="005232A4"/>
    <w:rsid w:val="00550FE9"/>
    <w:rsid w:val="00552E7B"/>
    <w:rsid w:val="00553071"/>
    <w:rsid w:val="00554BE7"/>
    <w:rsid w:val="0056018A"/>
    <w:rsid w:val="0057241C"/>
    <w:rsid w:val="00572F8A"/>
    <w:rsid w:val="00573BB5"/>
    <w:rsid w:val="00573C0B"/>
    <w:rsid w:val="0057471B"/>
    <w:rsid w:val="00576CDF"/>
    <w:rsid w:val="00586AE8"/>
    <w:rsid w:val="00591795"/>
    <w:rsid w:val="005918D7"/>
    <w:rsid w:val="0059381A"/>
    <w:rsid w:val="0059542F"/>
    <w:rsid w:val="00597576"/>
    <w:rsid w:val="005A1B05"/>
    <w:rsid w:val="005A1EBB"/>
    <w:rsid w:val="005A3512"/>
    <w:rsid w:val="005A3DB6"/>
    <w:rsid w:val="005B3EEC"/>
    <w:rsid w:val="005B6662"/>
    <w:rsid w:val="005C2409"/>
    <w:rsid w:val="005C6BB2"/>
    <w:rsid w:val="005D14B3"/>
    <w:rsid w:val="005D3FE8"/>
    <w:rsid w:val="005D5C2B"/>
    <w:rsid w:val="005E0793"/>
    <w:rsid w:val="005E6666"/>
    <w:rsid w:val="005F4E07"/>
    <w:rsid w:val="005F5EEB"/>
    <w:rsid w:val="006007AF"/>
    <w:rsid w:val="00600976"/>
    <w:rsid w:val="00606E63"/>
    <w:rsid w:val="00607EA9"/>
    <w:rsid w:val="00610C16"/>
    <w:rsid w:val="0061495F"/>
    <w:rsid w:val="00614B26"/>
    <w:rsid w:val="00615D16"/>
    <w:rsid w:val="00616E27"/>
    <w:rsid w:val="00620291"/>
    <w:rsid w:val="0062746B"/>
    <w:rsid w:val="00634847"/>
    <w:rsid w:val="006365AF"/>
    <w:rsid w:val="00645729"/>
    <w:rsid w:val="006517D5"/>
    <w:rsid w:val="00661DB9"/>
    <w:rsid w:val="00662F9C"/>
    <w:rsid w:val="0066505C"/>
    <w:rsid w:val="00694FAB"/>
    <w:rsid w:val="006954C5"/>
    <w:rsid w:val="00697EBF"/>
    <w:rsid w:val="006A174C"/>
    <w:rsid w:val="006A1B3F"/>
    <w:rsid w:val="006C1655"/>
    <w:rsid w:val="006D3DF5"/>
    <w:rsid w:val="006D47CD"/>
    <w:rsid w:val="006D5B87"/>
    <w:rsid w:val="006D7686"/>
    <w:rsid w:val="006E489A"/>
    <w:rsid w:val="006E702D"/>
    <w:rsid w:val="006E72E2"/>
    <w:rsid w:val="006E7D13"/>
    <w:rsid w:val="006F261B"/>
    <w:rsid w:val="006F7C3B"/>
    <w:rsid w:val="007037DF"/>
    <w:rsid w:val="007068E6"/>
    <w:rsid w:val="0071340A"/>
    <w:rsid w:val="007139F2"/>
    <w:rsid w:val="00716A8A"/>
    <w:rsid w:val="0071708C"/>
    <w:rsid w:val="00720791"/>
    <w:rsid w:val="0072230C"/>
    <w:rsid w:val="0074208C"/>
    <w:rsid w:val="007617A8"/>
    <w:rsid w:val="007759A0"/>
    <w:rsid w:val="00784473"/>
    <w:rsid w:val="007959CF"/>
    <w:rsid w:val="007A0DE5"/>
    <w:rsid w:val="007A23DE"/>
    <w:rsid w:val="007A5D8A"/>
    <w:rsid w:val="007B5A9F"/>
    <w:rsid w:val="007B618B"/>
    <w:rsid w:val="007D248E"/>
    <w:rsid w:val="007D38C2"/>
    <w:rsid w:val="007D7A61"/>
    <w:rsid w:val="007E2503"/>
    <w:rsid w:val="007E2685"/>
    <w:rsid w:val="007F2039"/>
    <w:rsid w:val="007F4663"/>
    <w:rsid w:val="007F479C"/>
    <w:rsid w:val="008049EB"/>
    <w:rsid w:val="008053AC"/>
    <w:rsid w:val="00806980"/>
    <w:rsid w:val="00806EC2"/>
    <w:rsid w:val="008244B5"/>
    <w:rsid w:val="00825EB9"/>
    <w:rsid w:val="00833741"/>
    <w:rsid w:val="0083460D"/>
    <w:rsid w:val="00837390"/>
    <w:rsid w:val="0084122A"/>
    <w:rsid w:val="00843658"/>
    <w:rsid w:val="00843C5C"/>
    <w:rsid w:val="008561DC"/>
    <w:rsid w:val="00857FD4"/>
    <w:rsid w:val="0088325A"/>
    <w:rsid w:val="00887DF3"/>
    <w:rsid w:val="008A0E6B"/>
    <w:rsid w:val="008A248A"/>
    <w:rsid w:val="008B3689"/>
    <w:rsid w:val="008C2910"/>
    <w:rsid w:val="008C4811"/>
    <w:rsid w:val="008C503B"/>
    <w:rsid w:val="008C612E"/>
    <w:rsid w:val="008D1031"/>
    <w:rsid w:val="008D35E6"/>
    <w:rsid w:val="008D6493"/>
    <w:rsid w:val="008E1E90"/>
    <w:rsid w:val="008E4327"/>
    <w:rsid w:val="008F1DCC"/>
    <w:rsid w:val="008F248C"/>
    <w:rsid w:val="00906568"/>
    <w:rsid w:val="00912CBD"/>
    <w:rsid w:val="00914133"/>
    <w:rsid w:val="00915267"/>
    <w:rsid w:val="00923AE0"/>
    <w:rsid w:val="00930FC3"/>
    <w:rsid w:val="00934A1D"/>
    <w:rsid w:val="00940356"/>
    <w:rsid w:val="00943619"/>
    <w:rsid w:val="00943B8C"/>
    <w:rsid w:val="00944B9A"/>
    <w:rsid w:val="00951906"/>
    <w:rsid w:val="00952619"/>
    <w:rsid w:val="00953043"/>
    <w:rsid w:val="009579DD"/>
    <w:rsid w:val="00961F44"/>
    <w:rsid w:val="009738EA"/>
    <w:rsid w:val="009802A6"/>
    <w:rsid w:val="00995652"/>
    <w:rsid w:val="0099718E"/>
    <w:rsid w:val="009B35F4"/>
    <w:rsid w:val="009B5DC1"/>
    <w:rsid w:val="009C0B6F"/>
    <w:rsid w:val="009C0F96"/>
    <w:rsid w:val="009D1672"/>
    <w:rsid w:val="009D748E"/>
    <w:rsid w:val="009F7D84"/>
    <w:rsid w:val="00A00681"/>
    <w:rsid w:val="00A0704E"/>
    <w:rsid w:val="00A1231A"/>
    <w:rsid w:val="00A23702"/>
    <w:rsid w:val="00A3686E"/>
    <w:rsid w:val="00A37356"/>
    <w:rsid w:val="00A44C32"/>
    <w:rsid w:val="00A461F2"/>
    <w:rsid w:val="00A62115"/>
    <w:rsid w:val="00A70544"/>
    <w:rsid w:val="00A76701"/>
    <w:rsid w:val="00A87590"/>
    <w:rsid w:val="00A90C3D"/>
    <w:rsid w:val="00A91028"/>
    <w:rsid w:val="00A91469"/>
    <w:rsid w:val="00A9616F"/>
    <w:rsid w:val="00A97401"/>
    <w:rsid w:val="00AA22EF"/>
    <w:rsid w:val="00AA5FD7"/>
    <w:rsid w:val="00AB05F6"/>
    <w:rsid w:val="00AB2855"/>
    <w:rsid w:val="00AB4377"/>
    <w:rsid w:val="00AB69A1"/>
    <w:rsid w:val="00AC2A9B"/>
    <w:rsid w:val="00AC6656"/>
    <w:rsid w:val="00AD3EDC"/>
    <w:rsid w:val="00AD4522"/>
    <w:rsid w:val="00AE5DD4"/>
    <w:rsid w:val="00B04B13"/>
    <w:rsid w:val="00B04C22"/>
    <w:rsid w:val="00B11E19"/>
    <w:rsid w:val="00B2088D"/>
    <w:rsid w:val="00B24F66"/>
    <w:rsid w:val="00B26514"/>
    <w:rsid w:val="00B27A44"/>
    <w:rsid w:val="00B32B35"/>
    <w:rsid w:val="00B35673"/>
    <w:rsid w:val="00B406C3"/>
    <w:rsid w:val="00B4664F"/>
    <w:rsid w:val="00B47577"/>
    <w:rsid w:val="00B568A4"/>
    <w:rsid w:val="00B65ABE"/>
    <w:rsid w:val="00B67535"/>
    <w:rsid w:val="00B71624"/>
    <w:rsid w:val="00B7614C"/>
    <w:rsid w:val="00B82FFC"/>
    <w:rsid w:val="00B86622"/>
    <w:rsid w:val="00B90136"/>
    <w:rsid w:val="00B908B5"/>
    <w:rsid w:val="00B90CE9"/>
    <w:rsid w:val="00B90F9C"/>
    <w:rsid w:val="00BA454D"/>
    <w:rsid w:val="00BA4E89"/>
    <w:rsid w:val="00BB3E96"/>
    <w:rsid w:val="00BC2AA7"/>
    <w:rsid w:val="00BC4CBE"/>
    <w:rsid w:val="00BD6835"/>
    <w:rsid w:val="00BD7005"/>
    <w:rsid w:val="00BE1F50"/>
    <w:rsid w:val="00BE2497"/>
    <w:rsid w:val="00BE4B30"/>
    <w:rsid w:val="00BF176D"/>
    <w:rsid w:val="00BF1BD6"/>
    <w:rsid w:val="00BF6A18"/>
    <w:rsid w:val="00C01522"/>
    <w:rsid w:val="00C10EE4"/>
    <w:rsid w:val="00C13CE3"/>
    <w:rsid w:val="00C219B3"/>
    <w:rsid w:val="00C228B1"/>
    <w:rsid w:val="00C27072"/>
    <w:rsid w:val="00C357DE"/>
    <w:rsid w:val="00C35B77"/>
    <w:rsid w:val="00C35D48"/>
    <w:rsid w:val="00C45519"/>
    <w:rsid w:val="00C45749"/>
    <w:rsid w:val="00C45F6E"/>
    <w:rsid w:val="00C4634B"/>
    <w:rsid w:val="00C469AD"/>
    <w:rsid w:val="00C509E6"/>
    <w:rsid w:val="00C53E80"/>
    <w:rsid w:val="00C63DBB"/>
    <w:rsid w:val="00C67F06"/>
    <w:rsid w:val="00C70F1C"/>
    <w:rsid w:val="00C72026"/>
    <w:rsid w:val="00C722B9"/>
    <w:rsid w:val="00C73DA5"/>
    <w:rsid w:val="00C771D0"/>
    <w:rsid w:val="00C84F81"/>
    <w:rsid w:val="00CA6D67"/>
    <w:rsid w:val="00CB05C0"/>
    <w:rsid w:val="00CB3179"/>
    <w:rsid w:val="00CB44CD"/>
    <w:rsid w:val="00CB55B0"/>
    <w:rsid w:val="00CB6291"/>
    <w:rsid w:val="00CC5BE5"/>
    <w:rsid w:val="00CD1C32"/>
    <w:rsid w:val="00CD28E0"/>
    <w:rsid w:val="00CD6A8A"/>
    <w:rsid w:val="00CE042D"/>
    <w:rsid w:val="00CE19AA"/>
    <w:rsid w:val="00CE5C3E"/>
    <w:rsid w:val="00D222F1"/>
    <w:rsid w:val="00D256FE"/>
    <w:rsid w:val="00D338C7"/>
    <w:rsid w:val="00D35104"/>
    <w:rsid w:val="00D35F36"/>
    <w:rsid w:val="00D37288"/>
    <w:rsid w:val="00D375FE"/>
    <w:rsid w:val="00D5248A"/>
    <w:rsid w:val="00D74EBF"/>
    <w:rsid w:val="00D84B3B"/>
    <w:rsid w:val="00D91919"/>
    <w:rsid w:val="00D9192B"/>
    <w:rsid w:val="00D95A35"/>
    <w:rsid w:val="00D96EFD"/>
    <w:rsid w:val="00DA1259"/>
    <w:rsid w:val="00DA16D5"/>
    <w:rsid w:val="00DB03C8"/>
    <w:rsid w:val="00DB2071"/>
    <w:rsid w:val="00DB5D21"/>
    <w:rsid w:val="00DC3102"/>
    <w:rsid w:val="00DC3803"/>
    <w:rsid w:val="00DD4A68"/>
    <w:rsid w:val="00DD5611"/>
    <w:rsid w:val="00DD61C1"/>
    <w:rsid w:val="00DE2B11"/>
    <w:rsid w:val="00DE3FE9"/>
    <w:rsid w:val="00DE5E79"/>
    <w:rsid w:val="00DF367D"/>
    <w:rsid w:val="00DF45BC"/>
    <w:rsid w:val="00DF775A"/>
    <w:rsid w:val="00E12B18"/>
    <w:rsid w:val="00E12B2E"/>
    <w:rsid w:val="00E1544D"/>
    <w:rsid w:val="00E22BB5"/>
    <w:rsid w:val="00E23DAB"/>
    <w:rsid w:val="00E25C0D"/>
    <w:rsid w:val="00E30524"/>
    <w:rsid w:val="00E31CE5"/>
    <w:rsid w:val="00E321B0"/>
    <w:rsid w:val="00E34B46"/>
    <w:rsid w:val="00E36440"/>
    <w:rsid w:val="00E36547"/>
    <w:rsid w:val="00E41463"/>
    <w:rsid w:val="00E4523B"/>
    <w:rsid w:val="00E47BE3"/>
    <w:rsid w:val="00E70703"/>
    <w:rsid w:val="00E71AFF"/>
    <w:rsid w:val="00E71C62"/>
    <w:rsid w:val="00E75AB7"/>
    <w:rsid w:val="00E80147"/>
    <w:rsid w:val="00E86371"/>
    <w:rsid w:val="00E914BD"/>
    <w:rsid w:val="00E92CA8"/>
    <w:rsid w:val="00E957B4"/>
    <w:rsid w:val="00E978B4"/>
    <w:rsid w:val="00EA5C04"/>
    <w:rsid w:val="00EB07BA"/>
    <w:rsid w:val="00EB0A59"/>
    <w:rsid w:val="00EB4B5B"/>
    <w:rsid w:val="00EB4C2E"/>
    <w:rsid w:val="00EB52DA"/>
    <w:rsid w:val="00ED58BA"/>
    <w:rsid w:val="00ED72BE"/>
    <w:rsid w:val="00EE12E5"/>
    <w:rsid w:val="00EE5582"/>
    <w:rsid w:val="00F10F9A"/>
    <w:rsid w:val="00F214E1"/>
    <w:rsid w:val="00F27F5F"/>
    <w:rsid w:val="00F33FFF"/>
    <w:rsid w:val="00F57769"/>
    <w:rsid w:val="00F57CB9"/>
    <w:rsid w:val="00F7774F"/>
    <w:rsid w:val="00F965C0"/>
    <w:rsid w:val="00FA74AE"/>
    <w:rsid w:val="00FB2B4B"/>
    <w:rsid w:val="00FC5E0B"/>
    <w:rsid w:val="00FC6514"/>
    <w:rsid w:val="00FC6DF1"/>
    <w:rsid w:val="00FD08A8"/>
    <w:rsid w:val="00FD19D0"/>
    <w:rsid w:val="00FD5CB8"/>
    <w:rsid w:val="00FD6309"/>
    <w:rsid w:val="00FF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3D04FD"/>
  <w15:chartTrackingRefBased/>
  <w15:docId w15:val="{AA1C460E-F2DE-426A-A689-F68BEBC63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1F2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val="hr-HR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61F2"/>
    <w:pPr>
      <w:keepNext/>
      <w:keepLines/>
      <w:pageBreakBefore/>
      <w:numPr>
        <w:numId w:val="7"/>
      </w:numPr>
      <w:spacing w:after="320"/>
      <w:outlineLvl w:val="0"/>
    </w:pPr>
    <w:rPr>
      <w:rFonts w:eastAsiaTheme="majorEastAsia" w:cstheme="majorBidi"/>
      <w:b/>
      <w:bCs/>
      <w:color w:val="000000" w:themeColor="text1"/>
      <w:sz w:val="32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61F2"/>
    <w:pPr>
      <w:keepNext/>
      <w:keepLines/>
      <w:numPr>
        <w:ilvl w:val="1"/>
        <w:numId w:val="7"/>
      </w:numPr>
      <w:spacing w:after="260"/>
      <w:outlineLvl w:val="1"/>
    </w:pPr>
    <w:rPr>
      <w:rFonts w:eastAsiaTheme="majorEastAsia" w:cstheme="majorBidi"/>
      <w:b/>
      <w:bCs/>
      <w:color w:val="000000" w:themeColor="tex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61F2"/>
    <w:pPr>
      <w:keepNext/>
      <w:keepLines/>
      <w:numPr>
        <w:ilvl w:val="2"/>
        <w:numId w:val="7"/>
      </w:numPr>
      <w:spacing w:after="220"/>
      <w:outlineLvl w:val="2"/>
    </w:pPr>
    <w:rPr>
      <w:rFonts w:eastAsiaTheme="majorEastAsia" w:cstheme="majorBidi"/>
      <w:b/>
      <w:bCs/>
      <w:color w:val="000000" w:themeColor="text1"/>
      <w:sz w:val="22"/>
      <w:szCs w:val="20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61F2"/>
    <w:pPr>
      <w:keepNext/>
      <w:keepLines/>
      <w:numPr>
        <w:ilvl w:val="3"/>
        <w:numId w:val="7"/>
      </w:numPr>
      <w:spacing w:after="220"/>
      <w:outlineLvl w:val="3"/>
    </w:pPr>
    <w:rPr>
      <w:rFonts w:eastAsiaTheme="majorEastAsia" w:cstheme="majorBidi"/>
      <w:b/>
      <w:bCs/>
      <w:i/>
      <w:iCs/>
      <w:color w:val="000000" w:themeColor="text1"/>
      <w:sz w:val="22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A461F2"/>
    <w:pPr>
      <w:keepNext/>
      <w:keepLines/>
      <w:numPr>
        <w:ilvl w:val="4"/>
        <w:numId w:val="7"/>
      </w:numPr>
      <w:spacing w:before="200" w:after="220" w:line="276" w:lineRule="auto"/>
      <w:outlineLvl w:val="4"/>
    </w:pPr>
    <w:rPr>
      <w:rFonts w:eastAsia="MS Gothic"/>
      <w:b/>
      <w:color w:val="244061"/>
      <w:sz w:val="22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A461F2"/>
    <w:pPr>
      <w:keepNext/>
      <w:keepLines/>
      <w:numPr>
        <w:ilvl w:val="5"/>
        <w:numId w:val="7"/>
      </w:numPr>
      <w:spacing w:before="200" w:after="220" w:line="276" w:lineRule="auto"/>
      <w:ind w:left="1152"/>
      <w:outlineLvl w:val="5"/>
    </w:pPr>
    <w:rPr>
      <w:rFonts w:eastAsia="MS Gothic"/>
      <w:i/>
      <w:iCs/>
      <w:color w:val="244061"/>
      <w:sz w:val="22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461F2"/>
    <w:pPr>
      <w:keepNext/>
      <w:keepLines/>
      <w:numPr>
        <w:ilvl w:val="6"/>
        <w:numId w:val="7"/>
      </w:numPr>
      <w:spacing w:before="200" w:after="220" w:line="276" w:lineRule="auto"/>
      <w:outlineLvl w:val="6"/>
    </w:pPr>
    <w:rPr>
      <w:rFonts w:eastAsia="MS Gothic"/>
      <w:i/>
      <w:iCs/>
      <w:color w:val="44546A" w:themeColor="text2"/>
      <w:sz w:val="22"/>
      <w:szCs w:val="2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461F2"/>
    <w:pPr>
      <w:keepNext/>
      <w:keepLines/>
      <w:numPr>
        <w:ilvl w:val="7"/>
        <w:numId w:val="7"/>
      </w:numPr>
      <w:spacing w:before="200" w:after="220" w:line="276" w:lineRule="auto"/>
      <w:outlineLvl w:val="7"/>
    </w:pPr>
    <w:rPr>
      <w:rFonts w:eastAsia="MS Gothic"/>
      <w:color w:val="44546A" w:themeColor="text2"/>
      <w:sz w:val="20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461F2"/>
    <w:pPr>
      <w:keepNext/>
      <w:keepLines/>
      <w:numPr>
        <w:ilvl w:val="8"/>
        <w:numId w:val="7"/>
      </w:numPr>
      <w:spacing w:before="200" w:after="220" w:line="276" w:lineRule="auto"/>
      <w:outlineLvl w:val="8"/>
    </w:pPr>
    <w:rPr>
      <w:rFonts w:eastAsia="MS Gothic"/>
      <w:i/>
      <w:iCs/>
      <w:color w:val="363636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1F2"/>
    <w:rPr>
      <w:rFonts w:ascii="Calibri" w:eastAsiaTheme="majorEastAsia" w:hAnsi="Calibri" w:cstheme="majorBidi"/>
      <w:b/>
      <w:bCs/>
      <w:color w:val="000000" w:themeColor="text1"/>
      <w:sz w:val="32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461F2"/>
    <w:rPr>
      <w:rFonts w:ascii="Calibri" w:eastAsiaTheme="majorEastAsia" w:hAnsi="Calibri" w:cstheme="majorBidi"/>
      <w:b/>
      <w:bCs/>
      <w:color w:val="000000" w:themeColor="tex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461F2"/>
    <w:rPr>
      <w:rFonts w:ascii="Calibri" w:eastAsiaTheme="majorEastAsia" w:hAnsi="Calibri" w:cstheme="majorBidi"/>
      <w:b/>
      <w:bCs/>
      <w:color w:val="000000" w:themeColor="text1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A461F2"/>
    <w:rPr>
      <w:rFonts w:ascii="Calibri" w:eastAsiaTheme="majorEastAsia" w:hAnsi="Calibri" w:cstheme="majorBidi"/>
      <w:b/>
      <w:bCs/>
      <w:i/>
      <w:iCs/>
      <w:color w:val="000000" w:themeColor="text1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A461F2"/>
    <w:rPr>
      <w:rFonts w:ascii="Calibri" w:eastAsia="MS Gothic" w:hAnsi="Calibri" w:cs="Times New Roman"/>
      <w:b/>
      <w:color w:val="244061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A461F2"/>
    <w:rPr>
      <w:rFonts w:ascii="Calibri" w:eastAsia="MS Gothic" w:hAnsi="Calibri" w:cs="Times New Roman"/>
      <w:i/>
      <w:iCs/>
      <w:color w:val="244061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rsid w:val="00A461F2"/>
    <w:rPr>
      <w:rFonts w:ascii="Calibri" w:eastAsia="MS Gothic" w:hAnsi="Calibri" w:cs="Times New Roman"/>
      <w:i/>
      <w:iCs/>
      <w:color w:val="44546A" w:themeColor="text2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rsid w:val="00A461F2"/>
    <w:rPr>
      <w:rFonts w:ascii="Calibri" w:eastAsia="MS Gothic" w:hAnsi="Calibri" w:cs="Times New Roman"/>
      <w:color w:val="44546A" w:themeColor="text2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9"/>
    <w:rsid w:val="00A461F2"/>
    <w:rPr>
      <w:rFonts w:ascii="Calibri" w:eastAsia="MS Gothic" w:hAnsi="Calibri" w:cs="Times New Roman"/>
      <w:i/>
      <w:iCs/>
      <w:color w:val="363636"/>
      <w:sz w:val="20"/>
      <w:szCs w:val="20"/>
      <w:lang w:val="en-US"/>
    </w:rPr>
  </w:style>
  <w:style w:type="paragraph" w:styleId="List">
    <w:name w:val="List"/>
    <w:basedOn w:val="Normal"/>
    <w:uiPriority w:val="99"/>
    <w:unhideWhenUsed/>
    <w:rsid w:val="00A461F2"/>
    <w:pPr>
      <w:numPr>
        <w:numId w:val="6"/>
      </w:numPr>
      <w:spacing w:after="220" w:line="276" w:lineRule="auto"/>
      <w:ind w:left="714" w:hanging="357"/>
      <w:contextualSpacing/>
    </w:pPr>
    <w:rPr>
      <w:rFonts w:eastAsia="MS Mincho"/>
      <w:sz w:val="22"/>
      <w:szCs w:val="20"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A461F2"/>
    <w:pPr>
      <w:spacing w:after="120" w:line="276" w:lineRule="auto"/>
    </w:pPr>
    <w:rPr>
      <w:rFonts w:eastAsia="MS Mincho"/>
      <w:sz w:val="22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A461F2"/>
    <w:rPr>
      <w:rFonts w:ascii="Calibri" w:eastAsia="MS Mincho" w:hAnsi="Calibri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A461F2"/>
    <w:pPr>
      <w:spacing w:after="220" w:line="276" w:lineRule="auto"/>
    </w:pPr>
    <w:rPr>
      <w:rFonts w:eastAsia="MS Mincho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F2"/>
    <w:rPr>
      <w:rFonts w:ascii="Calibri" w:eastAsia="MS Mincho" w:hAnsi="Calibri" w:cs="Lucida Grande"/>
      <w:sz w:val="18"/>
      <w:szCs w:val="18"/>
      <w:lang w:val="en-US"/>
    </w:rPr>
  </w:style>
  <w:style w:type="paragraph" w:styleId="DocumentMap">
    <w:name w:val="Document Map"/>
    <w:basedOn w:val="Normal"/>
    <w:link w:val="DocumentMapChar"/>
    <w:uiPriority w:val="99"/>
    <w:semiHidden/>
    <w:rsid w:val="00A461F2"/>
    <w:pPr>
      <w:spacing w:after="220" w:line="276" w:lineRule="auto"/>
    </w:pPr>
    <w:rPr>
      <w:rFonts w:eastAsia="MS Mincho" w:cs="Lucida Grande"/>
      <w:sz w:val="22"/>
      <w:szCs w:val="20"/>
      <w:lang w:val="en-US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461F2"/>
    <w:rPr>
      <w:rFonts w:ascii="Calibri" w:eastAsia="MS Mincho" w:hAnsi="Calibri" w:cs="Lucida Grande"/>
      <w:szCs w:val="20"/>
      <w:lang w:val="en-US"/>
    </w:rPr>
  </w:style>
  <w:style w:type="character" w:styleId="Hyperlink">
    <w:name w:val="Hyperlink"/>
    <w:basedOn w:val="DefaultParagraphFont"/>
    <w:uiPriority w:val="99"/>
    <w:rsid w:val="00A461F2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A461F2"/>
    <w:pPr>
      <w:spacing w:after="220" w:line="240" w:lineRule="auto"/>
    </w:pPr>
    <w:rPr>
      <w:rFonts w:ascii="Calibri" w:eastAsia="MS Mincho" w:hAnsi="Calibri" w:cs="Times New Roman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461F2"/>
    <w:pPr>
      <w:spacing w:after="220"/>
    </w:pPr>
    <w:rPr>
      <w:rFonts w:eastAsia="MS Mincho"/>
      <w:b/>
      <w:bCs/>
      <w:color w:val="5B9BD5" w:themeColor="accent1"/>
      <w:sz w:val="18"/>
      <w:szCs w:val="18"/>
      <w:lang w:val="en-US" w:eastAsia="en-US"/>
    </w:rPr>
  </w:style>
  <w:style w:type="paragraph" w:customStyle="1" w:styleId="Heading">
    <w:name w:val="Heading"/>
    <w:basedOn w:val="Normal"/>
    <w:qFormat/>
    <w:rsid w:val="00A461F2"/>
    <w:pPr>
      <w:spacing w:after="220" w:line="276" w:lineRule="auto"/>
    </w:pPr>
    <w:rPr>
      <w:rFonts w:eastAsia="MS Mincho"/>
      <w:b/>
      <w:sz w:val="32"/>
      <w:szCs w:val="2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461F2"/>
    <w:pPr>
      <w:tabs>
        <w:tab w:val="left" w:pos="720"/>
        <w:tab w:val="right" w:leader="dot" w:pos="9360"/>
      </w:tabs>
      <w:spacing w:after="100" w:line="276" w:lineRule="auto"/>
    </w:pPr>
    <w:rPr>
      <w:rFonts w:eastAsia="MS Mincho"/>
      <w:sz w:val="22"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461F2"/>
    <w:pPr>
      <w:tabs>
        <w:tab w:val="left" w:leader="dot" w:pos="720"/>
        <w:tab w:val="right" w:leader="dot" w:pos="9360"/>
      </w:tabs>
      <w:spacing w:after="100" w:line="276" w:lineRule="auto"/>
      <w:ind w:left="216"/>
    </w:pPr>
    <w:rPr>
      <w:rFonts w:eastAsia="MS Mincho"/>
      <w:i/>
      <w:sz w:val="22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461F2"/>
    <w:pPr>
      <w:tabs>
        <w:tab w:val="left" w:pos="864"/>
        <w:tab w:val="right" w:leader="dot" w:pos="9360"/>
      </w:tabs>
      <w:spacing w:after="100" w:line="276" w:lineRule="auto"/>
      <w:ind w:left="440"/>
    </w:pPr>
    <w:rPr>
      <w:rFonts w:eastAsia="MS Mincho"/>
      <w:sz w:val="20"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rsid w:val="00A461F2"/>
    <w:pPr>
      <w:spacing w:line="276" w:lineRule="auto"/>
    </w:pPr>
    <w:rPr>
      <w:rFonts w:ascii="Cambria" w:eastAsia="MS Mincho" w:hAnsi="Cambria"/>
      <w:sz w:val="22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rsid w:val="00A461F2"/>
    <w:pPr>
      <w:spacing w:line="276" w:lineRule="auto"/>
    </w:pPr>
    <w:rPr>
      <w:rFonts w:ascii="Cambria" w:eastAsia="MS Mincho" w:hAnsi="Cambria"/>
      <w:sz w:val="22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rsid w:val="00A461F2"/>
    <w:pPr>
      <w:spacing w:line="276" w:lineRule="auto"/>
    </w:pPr>
    <w:rPr>
      <w:rFonts w:ascii="Cambria" w:eastAsia="MS Mincho" w:hAnsi="Cambria"/>
      <w:sz w:val="22"/>
      <w:szCs w:val="20"/>
      <w:lang w:val="en-US" w:eastAsia="en-US"/>
    </w:rPr>
  </w:style>
  <w:style w:type="paragraph" w:styleId="TOC7">
    <w:name w:val="toc 7"/>
    <w:basedOn w:val="Normal"/>
    <w:next w:val="Normal"/>
    <w:uiPriority w:val="39"/>
    <w:rsid w:val="00A461F2"/>
    <w:pPr>
      <w:spacing w:line="276" w:lineRule="auto"/>
    </w:pPr>
    <w:rPr>
      <w:rFonts w:eastAsia="MS Mincho"/>
      <w:sz w:val="22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rsid w:val="00A461F2"/>
    <w:pPr>
      <w:spacing w:line="276" w:lineRule="auto"/>
    </w:pPr>
    <w:rPr>
      <w:rFonts w:ascii="Cambria" w:eastAsia="MS Mincho" w:hAnsi="Cambria"/>
      <w:sz w:val="22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rsid w:val="00A461F2"/>
    <w:pPr>
      <w:spacing w:line="276" w:lineRule="auto"/>
    </w:pPr>
    <w:rPr>
      <w:rFonts w:ascii="Cambria" w:eastAsia="MS Mincho" w:hAnsi="Cambria"/>
      <w:sz w:val="22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461F2"/>
    <w:pPr>
      <w:pBdr>
        <w:bottom w:val="single" w:sz="4" w:space="1" w:color="5B9BD5" w:themeColor="accent1"/>
      </w:pBdr>
      <w:tabs>
        <w:tab w:val="center" w:pos="4680"/>
        <w:tab w:val="right" w:pos="8640"/>
      </w:tabs>
      <w:jc w:val="right"/>
    </w:pPr>
    <w:rPr>
      <w:rFonts w:eastAsia="MS Mincho"/>
      <w:color w:val="2E74B5" w:themeColor="accent1" w:themeShade="BF"/>
      <w:sz w:val="20"/>
      <w:szCs w:val="20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461F2"/>
    <w:rPr>
      <w:rFonts w:ascii="Calibri" w:eastAsia="MS Mincho" w:hAnsi="Calibri" w:cs="Times New Roman"/>
      <w:color w:val="2E74B5" w:themeColor="accent1" w:themeShade="BF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rsid w:val="00A461F2"/>
    <w:rPr>
      <w:rFonts w:cs="Times New Roman"/>
    </w:rPr>
  </w:style>
  <w:style w:type="character" w:customStyle="1" w:styleId="Emphasis1">
    <w:name w:val="Emphasis1"/>
    <w:uiPriority w:val="99"/>
    <w:rsid w:val="00A461F2"/>
    <w:rPr>
      <w:rFonts w:ascii="Helvetica Neue" w:eastAsia="ヒラギノ角ゴ Pro W3" w:hAnsi="Helvetica Neue"/>
      <w:b/>
    </w:rPr>
  </w:style>
  <w:style w:type="character" w:customStyle="1" w:styleId="Allcaps">
    <w:name w:val="All caps"/>
    <w:uiPriority w:val="99"/>
    <w:rsid w:val="00A461F2"/>
    <w:rPr>
      <w:caps/>
    </w:rPr>
  </w:style>
  <w:style w:type="paragraph" w:styleId="Subtitle">
    <w:name w:val="Subtitle"/>
    <w:basedOn w:val="Normal"/>
    <w:next w:val="Normal"/>
    <w:link w:val="SubtitleChar"/>
    <w:uiPriority w:val="11"/>
    <w:qFormat/>
    <w:rsid w:val="00A461F2"/>
    <w:pPr>
      <w:numPr>
        <w:ilvl w:val="1"/>
      </w:numPr>
      <w:spacing w:after="220" w:line="276" w:lineRule="auto"/>
      <w:jc w:val="right"/>
    </w:pPr>
    <w:rPr>
      <w:rFonts w:eastAsiaTheme="majorEastAsia" w:cstheme="majorBidi"/>
      <w:i/>
      <w:iCs/>
      <w:color w:val="2E74B5" w:themeColor="accent1" w:themeShade="BF"/>
      <w:spacing w:val="15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461F2"/>
    <w:rPr>
      <w:rFonts w:ascii="Calibri" w:eastAsiaTheme="majorEastAsia" w:hAnsi="Calibri" w:cstheme="majorBidi"/>
      <w:i/>
      <w:iCs/>
      <w:color w:val="2E74B5" w:themeColor="accent1" w:themeShade="BF"/>
      <w:spacing w:val="15"/>
      <w:sz w:val="24"/>
      <w:szCs w:val="24"/>
      <w:lang w:val="en-US"/>
    </w:rPr>
  </w:style>
  <w:style w:type="character" w:styleId="FollowedHyperlink">
    <w:name w:val="FollowedHyperlink"/>
    <w:basedOn w:val="DefaultParagraphFont"/>
    <w:rsid w:val="00A461F2"/>
    <w:rPr>
      <w:rFonts w:cs="Times New Roman"/>
      <w:color w:val="800080"/>
      <w:u w:val="single"/>
    </w:rPr>
  </w:style>
  <w:style w:type="paragraph" w:customStyle="1" w:styleId="TemplateInstructions-DeleteBeforePublishing">
    <w:name w:val="Template Instructions - Delete Before Publishing"/>
    <w:basedOn w:val="Normal"/>
    <w:autoRedefine/>
    <w:qFormat/>
    <w:rsid w:val="00A461F2"/>
    <w:pPr>
      <w:spacing w:after="220" w:line="276" w:lineRule="auto"/>
    </w:pPr>
    <w:rPr>
      <w:rFonts w:eastAsia="MS Mincho"/>
      <w:i/>
      <w:sz w:val="22"/>
      <w:szCs w:val="20"/>
      <w:lang w:val="en-US" w:eastAsia="en-US"/>
    </w:rPr>
  </w:style>
  <w:style w:type="paragraph" w:customStyle="1" w:styleId="NumberingList">
    <w:name w:val="Numbering List"/>
    <w:basedOn w:val="Normal"/>
    <w:qFormat/>
    <w:rsid w:val="00A461F2"/>
    <w:pPr>
      <w:numPr>
        <w:numId w:val="1"/>
      </w:numPr>
      <w:spacing w:after="220" w:line="276" w:lineRule="auto"/>
      <w:ind w:left="714" w:hanging="357"/>
      <w:contextualSpacing/>
    </w:pPr>
    <w:rPr>
      <w:rFonts w:eastAsia="MS Mincho"/>
      <w:sz w:val="22"/>
      <w:szCs w:val="20"/>
      <w:lang w:val="en-US" w:eastAsia="en-US"/>
    </w:rPr>
  </w:style>
  <w:style w:type="table" w:styleId="LightShading">
    <w:name w:val="Light Shading"/>
    <w:basedOn w:val="TableNormal"/>
    <w:uiPriority w:val="60"/>
    <w:rsid w:val="00A461F2"/>
    <w:pPr>
      <w:spacing w:after="220" w:line="240" w:lineRule="auto"/>
    </w:pPr>
    <w:rPr>
      <w:rFonts w:ascii="Calibri" w:eastAsia="MS Mincho" w:hAnsi="Calibri" w:cs="Times New Roman"/>
      <w:color w:val="000000" w:themeColor="text1" w:themeShade="BF"/>
      <w:szCs w:val="20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ommentReference">
    <w:name w:val="annotation reference"/>
    <w:basedOn w:val="DefaultParagraphFont"/>
    <w:semiHidden/>
    <w:unhideWhenUsed/>
    <w:rsid w:val="00A461F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461F2"/>
    <w:pPr>
      <w:spacing w:after="220"/>
    </w:pPr>
    <w:rPr>
      <w:rFonts w:eastAsia="MS Mincho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rsid w:val="00A461F2"/>
    <w:rPr>
      <w:rFonts w:ascii="Calibri" w:eastAsia="MS Mincho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61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61F2"/>
    <w:rPr>
      <w:rFonts w:ascii="Calibri" w:eastAsia="MS Mincho" w:hAnsi="Calibri" w:cs="Times New Roman"/>
      <w:b/>
      <w:bCs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A461F2"/>
    <w:pPr>
      <w:spacing w:after="120" w:line="276" w:lineRule="auto"/>
      <w:ind w:left="360"/>
    </w:pPr>
    <w:rPr>
      <w:rFonts w:eastAsia="MS Mincho"/>
      <w:sz w:val="22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461F2"/>
    <w:rPr>
      <w:rFonts w:ascii="Calibri" w:eastAsia="MS Mincho" w:hAnsi="Calibri" w:cs="Times New Roman"/>
      <w:szCs w:val="20"/>
      <w:lang w:val="en-US"/>
    </w:rPr>
  </w:style>
  <w:style w:type="paragraph" w:styleId="List3">
    <w:name w:val="List 3"/>
    <w:basedOn w:val="Normal"/>
    <w:uiPriority w:val="99"/>
    <w:unhideWhenUsed/>
    <w:rsid w:val="00A461F2"/>
    <w:pPr>
      <w:spacing w:after="220" w:line="276" w:lineRule="auto"/>
      <w:ind w:left="1080" w:hanging="360"/>
      <w:contextualSpacing/>
    </w:pPr>
    <w:rPr>
      <w:rFonts w:eastAsia="MS Mincho"/>
      <w:sz w:val="22"/>
      <w:szCs w:val="20"/>
      <w:lang w:val="en-US" w:eastAsia="en-US"/>
    </w:rPr>
  </w:style>
  <w:style w:type="paragraph" w:styleId="ListBullet">
    <w:name w:val="List Bullet"/>
    <w:basedOn w:val="Normal"/>
    <w:uiPriority w:val="99"/>
    <w:unhideWhenUsed/>
    <w:rsid w:val="00A461F2"/>
    <w:pPr>
      <w:numPr>
        <w:numId w:val="5"/>
      </w:numPr>
      <w:spacing w:after="220" w:line="276" w:lineRule="auto"/>
      <w:ind w:left="714" w:hanging="357"/>
      <w:contextualSpacing/>
    </w:pPr>
    <w:rPr>
      <w:rFonts w:eastAsia="MS Mincho"/>
      <w:sz w:val="22"/>
      <w:szCs w:val="20"/>
      <w:lang w:val="en-US" w:eastAsia="en-US"/>
    </w:rPr>
  </w:style>
  <w:style w:type="paragraph" w:styleId="ListBullet2">
    <w:name w:val="List Bullet 2"/>
    <w:basedOn w:val="Normal"/>
    <w:uiPriority w:val="99"/>
    <w:unhideWhenUsed/>
    <w:rsid w:val="00A461F2"/>
    <w:pPr>
      <w:numPr>
        <w:numId w:val="2"/>
      </w:numPr>
      <w:spacing w:after="220" w:line="276" w:lineRule="auto"/>
      <w:contextualSpacing/>
    </w:pPr>
    <w:rPr>
      <w:rFonts w:eastAsia="MS Mincho"/>
      <w:sz w:val="22"/>
      <w:szCs w:val="20"/>
      <w:lang w:val="en-US" w:eastAsia="en-US"/>
    </w:rPr>
  </w:style>
  <w:style w:type="paragraph" w:styleId="ListNumber">
    <w:name w:val="List Number"/>
    <w:basedOn w:val="Normal"/>
    <w:uiPriority w:val="99"/>
    <w:unhideWhenUsed/>
    <w:rsid w:val="00A461F2"/>
    <w:pPr>
      <w:numPr>
        <w:numId w:val="3"/>
      </w:numPr>
      <w:spacing w:after="220" w:line="276" w:lineRule="auto"/>
      <w:contextualSpacing/>
    </w:pPr>
    <w:rPr>
      <w:rFonts w:eastAsia="MS Mincho"/>
      <w:sz w:val="22"/>
      <w:szCs w:val="20"/>
      <w:lang w:val="en-US" w:eastAsia="en-US"/>
    </w:rPr>
  </w:style>
  <w:style w:type="paragraph" w:styleId="ListNumber2">
    <w:name w:val="List Number 2"/>
    <w:basedOn w:val="Normal"/>
    <w:uiPriority w:val="99"/>
    <w:unhideWhenUsed/>
    <w:rsid w:val="00A461F2"/>
    <w:pPr>
      <w:numPr>
        <w:numId w:val="4"/>
      </w:numPr>
      <w:spacing w:after="220" w:line="276" w:lineRule="auto"/>
      <w:contextualSpacing/>
    </w:pPr>
    <w:rPr>
      <w:rFonts w:eastAsia="MS Mincho"/>
      <w:sz w:val="22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461F2"/>
    <w:pPr>
      <w:pBdr>
        <w:bottom w:val="single" w:sz="8" w:space="4" w:color="009900"/>
      </w:pBdr>
      <w:spacing w:after="300"/>
      <w:contextualSpacing/>
      <w:jc w:val="right"/>
    </w:pPr>
    <w:rPr>
      <w:rFonts w:eastAsiaTheme="majorEastAsia" w:cstheme="majorBidi"/>
      <w:b/>
      <w:color w:val="002060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A461F2"/>
    <w:rPr>
      <w:rFonts w:ascii="Calibri" w:eastAsiaTheme="majorEastAsia" w:hAnsi="Calibri" w:cstheme="majorBidi"/>
      <w:b/>
      <w:color w:val="002060"/>
      <w:spacing w:val="5"/>
      <w:kern w:val="28"/>
      <w:sz w:val="52"/>
      <w:szCs w:val="52"/>
      <w:lang w:val="en-US"/>
    </w:rPr>
  </w:style>
  <w:style w:type="paragraph" w:styleId="NormalWeb">
    <w:name w:val="Normal (Web)"/>
    <w:basedOn w:val="Normal"/>
    <w:uiPriority w:val="99"/>
    <w:unhideWhenUsed/>
    <w:rsid w:val="00A461F2"/>
    <w:pPr>
      <w:spacing w:before="100" w:beforeAutospacing="1" w:after="100" w:afterAutospacing="1"/>
    </w:pPr>
    <w:rPr>
      <w:lang w:val="nl-NL" w:eastAsia="nl-NL"/>
    </w:rPr>
  </w:style>
  <w:style w:type="paragraph" w:customStyle="1" w:styleId="Note">
    <w:name w:val="Note"/>
    <w:link w:val="NoteChar"/>
    <w:qFormat/>
    <w:rsid w:val="00A461F2"/>
    <w:pPr>
      <w:pBdr>
        <w:top w:val="single" w:sz="4" w:space="4" w:color="1F3864" w:themeColor="accent5" w:themeShade="80"/>
        <w:bottom w:val="single" w:sz="4" w:space="4" w:color="1F3864" w:themeColor="accent5" w:themeShade="80"/>
      </w:pBdr>
      <w:shd w:val="clear" w:color="auto" w:fill="F2F2F2" w:themeFill="background1" w:themeFillShade="F2"/>
      <w:spacing w:after="220" w:line="276" w:lineRule="auto"/>
    </w:pPr>
    <w:rPr>
      <w:rFonts w:ascii="Calibri" w:hAnsi="Calibri"/>
      <w:lang w:val="en-GB"/>
    </w:rPr>
  </w:style>
  <w:style w:type="character" w:customStyle="1" w:styleId="NoteChar">
    <w:name w:val="Note Char"/>
    <w:basedOn w:val="DefaultParagraphFont"/>
    <w:link w:val="Note"/>
    <w:rsid w:val="00A461F2"/>
    <w:rPr>
      <w:rFonts w:ascii="Calibri" w:hAnsi="Calibri"/>
      <w:shd w:val="clear" w:color="auto" w:fill="F2F2F2" w:themeFill="background1" w:themeFillShade="F2"/>
      <w:lang w:val="en-GB"/>
    </w:rPr>
  </w:style>
  <w:style w:type="paragraph" w:customStyle="1" w:styleId="bulletlist">
    <w:name w:val="bullet list"/>
    <w:basedOn w:val="Normal"/>
    <w:next w:val="Normal"/>
    <w:rsid w:val="00A461F2"/>
    <w:pPr>
      <w:spacing w:after="220" w:line="276" w:lineRule="auto"/>
      <w:contextualSpacing/>
    </w:pPr>
    <w:rPr>
      <w:kern w:val="32"/>
      <w:sz w:val="22"/>
      <w:szCs w:val="21"/>
      <w:lang w:val="en-US" w:eastAsia="en-US"/>
    </w:rPr>
  </w:style>
  <w:style w:type="character" w:customStyle="1" w:styleId="A1">
    <w:name w:val="A1"/>
    <w:uiPriority w:val="99"/>
    <w:rsid w:val="00A461F2"/>
    <w:rPr>
      <w:rFonts w:cs="Trade Gothic LT Std"/>
      <w:color w:val="000000"/>
      <w:sz w:val="13"/>
      <w:szCs w:val="13"/>
    </w:rPr>
  </w:style>
  <w:style w:type="table" w:customStyle="1" w:styleId="Table">
    <w:name w:val="Table"/>
    <w:basedOn w:val="TableNormal"/>
    <w:uiPriority w:val="99"/>
    <w:rsid w:val="00A461F2"/>
    <w:pPr>
      <w:spacing w:before="60" w:after="60" w:line="240" w:lineRule="auto"/>
    </w:pPr>
    <w:rPr>
      <w:rFonts w:ascii="Calibri" w:eastAsia="MS Mincho" w:hAnsi="Calibri" w:cs="Times New Roman"/>
      <w:szCs w:val="20"/>
      <w:lang w:val="en-US"/>
    </w:r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  <w:vAlign w:val="center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jc w:val="left"/>
      </w:pPr>
      <w:rPr>
        <w:rFonts w:ascii="Calibri" w:hAnsi="Calibri"/>
        <w:b/>
        <w:color w:val="FFFFFF" w:themeColor="background1"/>
        <w:sz w:val="22"/>
      </w:rPr>
      <w:tblPr/>
      <w:tcPr>
        <w:shd w:val="clear" w:color="auto" w:fill="00B0F0"/>
      </w:tcPr>
    </w:tblStylePr>
  </w:style>
  <w:style w:type="paragraph" w:styleId="Footer">
    <w:name w:val="footer"/>
    <w:basedOn w:val="Normal"/>
    <w:link w:val="FooterChar"/>
    <w:uiPriority w:val="99"/>
    <w:unhideWhenUsed/>
    <w:rsid w:val="00A461F2"/>
    <w:pPr>
      <w:tabs>
        <w:tab w:val="center" w:pos="4153"/>
        <w:tab w:val="right" w:pos="8306"/>
      </w:tabs>
    </w:pPr>
    <w:rPr>
      <w:rFonts w:eastAsia="MS Mincho"/>
      <w:sz w:val="22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461F2"/>
    <w:rPr>
      <w:rFonts w:ascii="Calibri" w:eastAsia="MS Mincho" w:hAnsi="Calibri" w:cs="Times New Roman"/>
      <w:szCs w:val="20"/>
      <w:lang w:val="en-US"/>
    </w:rPr>
  </w:style>
  <w:style w:type="paragraph" w:customStyle="1" w:styleId="Title1">
    <w:name w:val="Title1"/>
    <w:rsid w:val="00A461F2"/>
    <w:pPr>
      <w:tabs>
        <w:tab w:val="center" w:pos="3261"/>
      </w:tabs>
      <w:spacing w:after="0" w:line="240" w:lineRule="auto"/>
    </w:pPr>
    <w:rPr>
      <w:rFonts w:ascii="Univers" w:eastAsia="Times New Roman" w:hAnsi="Univers" w:cs="Times New Roman"/>
      <w:szCs w:val="20"/>
      <w:lang w:val="en-GB"/>
    </w:rPr>
  </w:style>
  <w:style w:type="character" w:customStyle="1" w:styleId="hps">
    <w:name w:val="hps"/>
    <w:rsid w:val="00A461F2"/>
    <w:rPr>
      <w:rFonts w:ascii="Times New Roman" w:hAnsi="Times New Roman" w:cs="Times New Roman" w:hint="default"/>
    </w:rPr>
  </w:style>
  <w:style w:type="paragraph" w:styleId="ListParagraph">
    <w:name w:val="List Paragraph"/>
    <w:aliases w:val="punto elenco"/>
    <w:basedOn w:val="Normal"/>
    <w:link w:val="ListParagraphChar"/>
    <w:uiPriority w:val="34"/>
    <w:qFormat/>
    <w:rsid w:val="00A461F2"/>
    <w:pPr>
      <w:spacing w:after="220" w:line="276" w:lineRule="auto"/>
      <w:ind w:left="720"/>
      <w:contextualSpacing/>
    </w:pPr>
    <w:rPr>
      <w:rFonts w:eastAsia="MS Mincho"/>
      <w:sz w:val="22"/>
      <w:szCs w:val="20"/>
      <w:lang w:val="en-US" w:eastAsia="en-US"/>
    </w:rPr>
  </w:style>
  <w:style w:type="character" w:customStyle="1" w:styleId="ListParagraphChar">
    <w:name w:val="List Paragraph Char"/>
    <w:aliases w:val="punto elenco Char"/>
    <w:basedOn w:val="DefaultParagraphFont"/>
    <w:link w:val="ListParagraph"/>
    <w:uiPriority w:val="34"/>
    <w:locked/>
    <w:rsid w:val="00A461F2"/>
    <w:rPr>
      <w:rFonts w:ascii="Calibri" w:eastAsia="MS Mincho" w:hAnsi="Calibri" w:cs="Times New Roman"/>
      <w:szCs w:val="20"/>
      <w:lang w:val="en-US"/>
    </w:rPr>
  </w:style>
  <w:style w:type="paragraph" w:styleId="NoSpacing">
    <w:name w:val="No Spacing"/>
    <w:link w:val="NoSpacingChar"/>
    <w:uiPriority w:val="1"/>
    <w:qFormat/>
    <w:rsid w:val="00A461F2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A461F2"/>
    <w:rPr>
      <w:lang w:val="en-US"/>
    </w:rPr>
  </w:style>
  <w:style w:type="paragraph" w:customStyle="1" w:styleId="Default">
    <w:name w:val="Default"/>
    <w:rsid w:val="00A461F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461F2"/>
    <w:pPr>
      <w:pageBreakBefore w:val="0"/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Cs w:val="32"/>
    </w:rPr>
  </w:style>
  <w:style w:type="paragraph" w:customStyle="1" w:styleId="msonormal0">
    <w:name w:val="msonormal"/>
    <w:basedOn w:val="Normal"/>
    <w:rsid w:val="00A461F2"/>
    <w:pPr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font0">
    <w:name w:val="font0"/>
    <w:basedOn w:val="Normal"/>
    <w:rsid w:val="00A461F2"/>
    <w:pPr>
      <w:spacing w:before="100" w:beforeAutospacing="1" w:after="100" w:afterAutospacing="1"/>
      <w:jc w:val="left"/>
    </w:pPr>
    <w:rPr>
      <w:rFonts w:cs="Calibri"/>
      <w:color w:val="000000"/>
      <w:sz w:val="22"/>
      <w:szCs w:val="22"/>
      <w:lang w:val="sl-SI" w:eastAsia="sl-SI"/>
    </w:rPr>
  </w:style>
  <w:style w:type="paragraph" w:customStyle="1" w:styleId="font5">
    <w:name w:val="font5"/>
    <w:basedOn w:val="Normal"/>
    <w:rsid w:val="00A461F2"/>
    <w:pPr>
      <w:spacing w:before="100" w:beforeAutospacing="1" w:after="100" w:afterAutospacing="1"/>
      <w:jc w:val="left"/>
    </w:pPr>
    <w:rPr>
      <w:rFonts w:cs="Calibri"/>
      <w:color w:val="000000"/>
      <w:sz w:val="22"/>
      <w:szCs w:val="22"/>
      <w:lang w:val="sl-SI" w:eastAsia="sl-SI"/>
    </w:rPr>
  </w:style>
  <w:style w:type="paragraph" w:customStyle="1" w:styleId="xl68">
    <w:name w:val="xl68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/>
      <w:jc w:val="left"/>
    </w:pPr>
    <w:rPr>
      <w:rFonts w:ascii="Times New Roman" w:hAnsi="Times New Roman"/>
      <w:b/>
      <w:bCs/>
      <w:lang w:val="sl-SI" w:eastAsia="sl-SI"/>
    </w:rPr>
  </w:style>
  <w:style w:type="paragraph" w:customStyle="1" w:styleId="xl69">
    <w:name w:val="xl69"/>
    <w:basedOn w:val="Normal"/>
    <w:rsid w:val="00A461F2"/>
    <w:pPr>
      <w:pBdr>
        <w:left w:val="single" w:sz="4" w:space="0" w:color="auto"/>
        <w:bottom w:val="single" w:sz="4" w:space="0" w:color="auto"/>
      </w:pBdr>
      <w:shd w:val="clear" w:color="000000" w:fill="ED7D31"/>
      <w:spacing w:before="100" w:beforeAutospacing="1" w:after="100" w:afterAutospacing="1"/>
      <w:jc w:val="center"/>
    </w:pPr>
    <w:rPr>
      <w:rFonts w:ascii="Times New Roman" w:hAnsi="Times New Roman"/>
      <w:b/>
      <w:bCs/>
      <w:lang w:val="sl-SI" w:eastAsia="sl-SI"/>
    </w:rPr>
  </w:style>
  <w:style w:type="paragraph" w:customStyle="1" w:styleId="xl70">
    <w:name w:val="xl70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1">
    <w:name w:val="xl71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2">
    <w:name w:val="xl72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3">
    <w:name w:val="xl73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4">
    <w:name w:val="xl74"/>
    <w:basedOn w:val="Normal"/>
    <w:rsid w:val="00A461F2"/>
    <w:pPr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5">
    <w:name w:val="xl75"/>
    <w:basedOn w:val="Normal"/>
    <w:rsid w:val="00A461F2"/>
    <w:pPr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6">
    <w:name w:val="xl76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7">
    <w:name w:val="xl77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8">
    <w:name w:val="xl78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79">
    <w:name w:val="xl79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80">
    <w:name w:val="xl80"/>
    <w:basedOn w:val="Normal"/>
    <w:rsid w:val="00A461F2"/>
    <w:pPr>
      <w:pBdr>
        <w:left w:val="single" w:sz="4" w:space="0" w:color="auto"/>
        <w:bottom w:val="single" w:sz="4" w:space="0" w:color="auto"/>
      </w:pBdr>
      <w:shd w:val="clear" w:color="000000" w:fill="ED7D31"/>
      <w:spacing w:before="100" w:beforeAutospacing="1" w:after="100" w:afterAutospacing="1"/>
      <w:jc w:val="left"/>
    </w:pPr>
    <w:rPr>
      <w:rFonts w:ascii="Times New Roman" w:hAnsi="Times New Roman"/>
      <w:b/>
      <w:bCs/>
      <w:lang w:val="sl-SI" w:eastAsia="sl-SI"/>
    </w:rPr>
  </w:style>
  <w:style w:type="paragraph" w:customStyle="1" w:styleId="xl81">
    <w:name w:val="xl81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82">
    <w:name w:val="xl82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83">
    <w:name w:val="xl83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84">
    <w:name w:val="xl84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85">
    <w:name w:val="xl85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  <w:lang w:val="sl-SI" w:eastAsia="sl-SI"/>
    </w:rPr>
  </w:style>
  <w:style w:type="paragraph" w:customStyle="1" w:styleId="xl86">
    <w:name w:val="xl86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87">
    <w:name w:val="xl87"/>
    <w:basedOn w:val="Normal"/>
    <w:rsid w:val="00A461F2"/>
    <w:pPr>
      <w:pBdr>
        <w:top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88">
    <w:name w:val="xl88"/>
    <w:basedOn w:val="Normal"/>
    <w:rsid w:val="00A461F2"/>
    <w:pPr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89">
    <w:name w:val="xl89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90">
    <w:name w:val="xl90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91">
    <w:name w:val="xl91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Times New Roman" w:hAnsi="Times New Roman"/>
      <w:lang w:val="sl-SI" w:eastAsia="sl-SI"/>
    </w:rPr>
  </w:style>
  <w:style w:type="paragraph" w:customStyle="1" w:styleId="xl92">
    <w:name w:val="xl92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93">
    <w:name w:val="xl93"/>
    <w:basedOn w:val="Normal"/>
    <w:rsid w:val="00A461F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94">
    <w:name w:val="xl94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95">
    <w:name w:val="xl95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96">
    <w:name w:val="xl96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97">
    <w:name w:val="xl97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/>
      <w:b/>
      <w:bCs/>
      <w:lang w:val="sl-SI" w:eastAsia="sl-SI"/>
    </w:rPr>
  </w:style>
  <w:style w:type="paragraph" w:customStyle="1" w:styleId="xl98">
    <w:name w:val="xl98"/>
    <w:basedOn w:val="Normal"/>
    <w:rsid w:val="00A461F2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/>
      <w:b/>
      <w:bCs/>
      <w:lang w:val="sl-SI" w:eastAsia="sl-SI"/>
    </w:rPr>
  </w:style>
  <w:style w:type="paragraph" w:customStyle="1" w:styleId="xl99">
    <w:name w:val="xl99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00">
    <w:name w:val="xl100"/>
    <w:basedOn w:val="Normal"/>
    <w:rsid w:val="00A461F2"/>
    <w:pPr>
      <w:pBdr>
        <w:top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01">
    <w:name w:val="xl101"/>
    <w:basedOn w:val="Normal"/>
    <w:rsid w:val="00A461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02">
    <w:name w:val="xl102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/>
      <w:lang w:val="sl-SI" w:eastAsia="sl-SI"/>
    </w:rPr>
  </w:style>
  <w:style w:type="paragraph" w:customStyle="1" w:styleId="xl103">
    <w:name w:val="xl103"/>
    <w:basedOn w:val="Normal"/>
    <w:rsid w:val="00A461F2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/>
      <w:lang w:val="sl-SI" w:eastAsia="sl-SI"/>
    </w:rPr>
  </w:style>
  <w:style w:type="paragraph" w:customStyle="1" w:styleId="xl104">
    <w:name w:val="xl104"/>
    <w:basedOn w:val="Normal"/>
    <w:rsid w:val="00A461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/>
      <w:lang w:val="sl-SI" w:eastAsia="sl-SI"/>
    </w:rPr>
  </w:style>
  <w:style w:type="paragraph" w:customStyle="1" w:styleId="xl105">
    <w:name w:val="xl105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06">
    <w:name w:val="xl106"/>
    <w:basedOn w:val="Normal"/>
    <w:rsid w:val="00A461F2"/>
    <w:pPr>
      <w:pBdr>
        <w:top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07">
    <w:name w:val="xl107"/>
    <w:basedOn w:val="Normal"/>
    <w:rsid w:val="00A461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08">
    <w:name w:val="xl108"/>
    <w:basedOn w:val="Normal"/>
    <w:rsid w:val="00A46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109">
    <w:name w:val="xl109"/>
    <w:basedOn w:val="Normal"/>
    <w:rsid w:val="00A461F2"/>
    <w:pPr>
      <w:pBdr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110">
    <w:name w:val="xl110"/>
    <w:basedOn w:val="Normal"/>
    <w:rsid w:val="00A46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111">
    <w:name w:val="xl111"/>
    <w:basedOn w:val="Normal"/>
    <w:rsid w:val="00A46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112">
    <w:name w:val="xl112"/>
    <w:basedOn w:val="Normal"/>
    <w:rsid w:val="00A461F2"/>
    <w:pPr>
      <w:pBdr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113">
    <w:name w:val="xl113"/>
    <w:basedOn w:val="Normal"/>
    <w:rsid w:val="00A46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114">
    <w:name w:val="xl114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/>
      <w:lang w:val="sl-SI" w:eastAsia="sl-SI"/>
    </w:rPr>
  </w:style>
  <w:style w:type="paragraph" w:customStyle="1" w:styleId="xl115">
    <w:name w:val="xl115"/>
    <w:basedOn w:val="Normal"/>
    <w:rsid w:val="00A461F2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/>
      <w:lang w:val="sl-SI" w:eastAsia="sl-SI"/>
    </w:rPr>
  </w:style>
  <w:style w:type="paragraph" w:customStyle="1" w:styleId="xl116">
    <w:name w:val="xl116"/>
    <w:basedOn w:val="Normal"/>
    <w:rsid w:val="00A461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rFonts w:ascii="Times New Roman" w:hAnsi="Times New Roman"/>
      <w:lang w:val="sl-SI" w:eastAsia="sl-SI"/>
    </w:rPr>
  </w:style>
  <w:style w:type="paragraph" w:customStyle="1" w:styleId="xl117">
    <w:name w:val="xl117"/>
    <w:basedOn w:val="Normal"/>
    <w:rsid w:val="00A461F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18">
    <w:name w:val="xl118"/>
    <w:basedOn w:val="Normal"/>
    <w:rsid w:val="00A461F2"/>
    <w:pPr>
      <w:pBdr>
        <w:top w:val="single" w:sz="4" w:space="0" w:color="auto"/>
        <w:bottom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19">
    <w:name w:val="xl119"/>
    <w:basedOn w:val="Normal"/>
    <w:rsid w:val="00A461F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left"/>
    </w:pPr>
    <w:rPr>
      <w:rFonts w:ascii="Times New Roman" w:hAnsi="Times New Roman"/>
      <w:lang w:val="sl-SI" w:eastAsia="sl-SI"/>
    </w:rPr>
  </w:style>
  <w:style w:type="paragraph" w:customStyle="1" w:styleId="xl120">
    <w:name w:val="xl120"/>
    <w:basedOn w:val="Normal"/>
    <w:rsid w:val="00A461F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121">
    <w:name w:val="xl121"/>
    <w:basedOn w:val="Normal"/>
    <w:rsid w:val="00A461F2"/>
    <w:pPr>
      <w:pBdr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paragraph" w:customStyle="1" w:styleId="xl122">
    <w:name w:val="xl122"/>
    <w:basedOn w:val="Normal"/>
    <w:rsid w:val="00A461F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val="sl-SI" w:eastAsia="sl-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61F2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A461F2"/>
    <w:rPr>
      <w:b/>
      <w:bCs/>
      <w:color w:val="7B7B7B" w:themeColor="accent3" w:themeShade="BF"/>
      <w:u w:val="single" w:color="A5A5A5" w:themeColor="accent3"/>
    </w:rPr>
  </w:style>
  <w:style w:type="paragraph" w:customStyle="1" w:styleId="TableText">
    <w:name w:val="Table Text"/>
    <w:basedOn w:val="BodyText"/>
    <w:rsid w:val="00A461F2"/>
    <w:pPr>
      <w:overflowPunct w:val="0"/>
      <w:autoSpaceDE w:val="0"/>
      <w:autoSpaceDN w:val="0"/>
      <w:adjustRightInd w:val="0"/>
      <w:spacing w:before="40" w:after="40" w:line="288" w:lineRule="auto"/>
      <w:ind w:left="28" w:right="28"/>
      <w:jc w:val="left"/>
    </w:pPr>
    <w:rPr>
      <w:rFonts w:ascii="Verdana" w:eastAsia="Times New Roman" w:hAnsi="Verdana"/>
      <w:sz w:val="18"/>
      <w:lang w:val="sl-SI"/>
    </w:rPr>
  </w:style>
  <w:style w:type="character" w:styleId="Strong">
    <w:name w:val="Strong"/>
    <w:basedOn w:val="DefaultParagraphFont"/>
    <w:uiPriority w:val="22"/>
    <w:qFormat/>
    <w:rsid w:val="00A461F2"/>
    <w:rPr>
      <w:b/>
      <w:bCs/>
    </w:rPr>
  </w:style>
  <w:style w:type="character" w:styleId="Emphasis">
    <w:name w:val="Emphasis"/>
    <w:basedOn w:val="DefaultParagraphFont"/>
    <w:uiPriority w:val="20"/>
    <w:qFormat/>
    <w:rsid w:val="00A461F2"/>
    <w:rPr>
      <w:i/>
      <w:i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A461F2"/>
    <w:pPr>
      <w:spacing w:before="160" w:after="200" w:line="288" w:lineRule="auto"/>
      <w:ind w:left="720" w:right="720"/>
      <w:jc w:val="center"/>
    </w:pPr>
    <w:rPr>
      <w:rFonts w:asciiTheme="minorHAnsi" w:eastAsiaTheme="minorEastAsia" w:hAnsiTheme="minorHAnsi" w:cstheme="minorBidi"/>
      <w:i/>
      <w:iCs/>
      <w:color w:val="262626" w:themeColor="text1" w:themeTint="D9"/>
      <w:sz w:val="21"/>
      <w:szCs w:val="21"/>
      <w:lang w:val="sl-SI" w:eastAsia="en-US"/>
    </w:rPr>
  </w:style>
  <w:style w:type="character" w:customStyle="1" w:styleId="QuoteChar">
    <w:name w:val="Quote Char"/>
    <w:basedOn w:val="DefaultParagraphFont"/>
    <w:link w:val="Quote"/>
    <w:uiPriority w:val="29"/>
    <w:rsid w:val="00A461F2"/>
    <w:rPr>
      <w:rFonts w:eastAsiaTheme="minorEastAsia"/>
      <w:i/>
      <w:iCs/>
      <w:color w:val="262626" w:themeColor="text1" w:themeTint="D9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61F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  <w:lang w:val="sl-SI"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61F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461F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461F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461F2"/>
    <w:rPr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A461F2"/>
    <w:rPr>
      <w:b/>
      <w:bCs/>
      <w:caps w:val="0"/>
      <w:smallCaps/>
      <w:spacing w:val="7"/>
      <w:sz w:val="21"/>
      <w:szCs w:val="21"/>
    </w:rPr>
  </w:style>
  <w:style w:type="paragraph" w:customStyle="1" w:styleId="gmail-msolistparagraph">
    <w:name w:val="gmail-msolistparagraph"/>
    <w:basedOn w:val="Normal"/>
    <w:rsid w:val="00A461F2"/>
    <w:pPr>
      <w:spacing w:before="100" w:beforeAutospacing="1" w:after="100" w:afterAutospacing="1"/>
      <w:jc w:val="left"/>
    </w:pPr>
    <w:rPr>
      <w:rFonts w:eastAsiaTheme="minorHAnsi" w:cs="Calibri"/>
      <w:sz w:val="22"/>
      <w:szCs w:val="22"/>
      <w:lang w:eastAsia="hr-H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461F2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A461F2"/>
  </w:style>
  <w:style w:type="table" w:styleId="ListTable4-Accent1">
    <w:name w:val="List Table 4 Accent 1"/>
    <w:basedOn w:val="TableNormal"/>
    <w:uiPriority w:val="49"/>
    <w:rsid w:val="00A461F2"/>
    <w:pPr>
      <w:spacing w:after="0" w:line="240" w:lineRule="auto"/>
      <w:jc w:val="center"/>
    </w:pPr>
    <w:rPr>
      <w:rFonts w:ascii="Calibri" w:eastAsia="MS Mincho" w:hAnsi="Calibri" w:cs="Times New Roman"/>
      <w:szCs w:val="20"/>
      <w:lang w:val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A461F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viiyi">
    <w:name w:val="viiyi"/>
    <w:basedOn w:val="DefaultParagraphFont"/>
    <w:rsid w:val="00A461F2"/>
  </w:style>
  <w:style w:type="character" w:customStyle="1" w:styleId="jlqj4b">
    <w:name w:val="jlqj4b"/>
    <w:basedOn w:val="DefaultParagraphFont"/>
    <w:rsid w:val="00A461F2"/>
  </w:style>
  <w:style w:type="table" w:customStyle="1" w:styleId="TableGrid1">
    <w:name w:val="Table Grid1"/>
    <w:basedOn w:val="TableNormal"/>
    <w:next w:val="TableGrid"/>
    <w:uiPriority w:val="39"/>
    <w:rsid w:val="0014732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7B5A9F"/>
  </w:style>
  <w:style w:type="table" w:customStyle="1" w:styleId="TableGrid2">
    <w:name w:val="Table Grid2"/>
    <w:basedOn w:val="TableNormal"/>
    <w:next w:val="TableGrid"/>
    <w:uiPriority w:val="39"/>
    <w:rsid w:val="007B5A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package" Target="embeddings/Microsoft_Visio_Drawing3.vsdx"/><Relationship Id="rId47" Type="http://schemas.openxmlformats.org/officeDocument/2006/relationships/package" Target="embeddings/Microsoft_Visio_Drawing4.vsdx"/><Relationship Id="rId63" Type="http://schemas.openxmlformats.org/officeDocument/2006/relationships/image" Target="media/image39.emf"/><Relationship Id="rId68" Type="http://schemas.openxmlformats.org/officeDocument/2006/relationships/package" Target="embeddings/Microsoft_Visio_Drawing9.vsdx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.vsdx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package" Target="embeddings/Microsoft_Visio_Drawing2.vsdx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66" Type="http://schemas.openxmlformats.org/officeDocument/2006/relationships/image" Target="media/image41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7.png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7.png"/><Relationship Id="rId35" Type="http://schemas.openxmlformats.org/officeDocument/2006/relationships/hyperlink" Target="https://pcs-apiqa.lurit.hr/ws/XMLINPUT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image" Target="media/image33.png"/><Relationship Id="rId64" Type="http://schemas.openxmlformats.org/officeDocument/2006/relationships/package" Target="embeddings/Microsoft_Visio_Drawing8.vsdx"/><Relationship Id="rId69" Type="http://schemas.openxmlformats.org/officeDocument/2006/relationships/image" Target="media/image43.png"/><Relationship Id="rId8" Type="http://schemas.openxmlformats.org/officeDocument/2006/relationships/webSettings" Target="webSettings.xml"/><Relationship Id="rId51" Type="http://schemas.openxmlformats.org/officeDocument/2006/relationships/package" Target="embeddings/Microsoft_Visio_Drawing5.vsdx"/><Relationship Id="rId72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pcs-apiqa.lurit.hr/ws/XMLINPUT?wsdl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6.emf"/><Relationship Id="rId59" Type="http://schemas.openxmlformats.org/officeDocument/2006/relationships/image" Target="media/image36.emf"/><Relationship Id="rId67" Type="http://schemas.openxmlformats.org/officeDocument/2006/relationships/image" Target="media/image42.emf"/><Relationship Id="rId20" Type="http://schemas.openxmlformats.org/officeDocument/2006/relationships/image" Target="media/image8.png"/><Relationship Id="rId41" Type="http://schemas.openxmlformats.org/officeDocument/2006/relationships/image" Target="media/image22.emf"/><Relationship Id="rId54" Type="http://schemas.openxmlformats.org/officeDocument/2006/relationships/image" Target="media/image32.emf"/><Relationship Id="rId62" Type="http://schemas.openxmlformats.org/officeDocument/2006/relationships/image" Target="media/image38.png"/><Relationship Id="rId70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11.png"/><Relationship Id="rId28" Type="http://schemas.openxmlformats.org/officeDocument/2006/relationships/package" Target="embeddings/Microsoft_Visio_Drawing1.vsdx"/><Relationship Id="rId36" Type="http://schemas.openxmlformats.org/officeDocument/2006/relationships/hyperlink" Target="https://pcs-api.lurit.hr/ws/XMLINPUT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4.png"/><Relationship Id="rId10" Type="http://schemas.openxmlformats.org/officeDocument/2006/relationships/endnotes" Target="endnotes.xml"/><Relationship Id="rId31" Type="http://schemas.openxmlformats.org/officeDocument/2006/relationships/image" Target="media/image18.emf"/><Relationship Id="rId44" Type="http://schemas.openxmlformats.org/officeDocument/2006/relationships/image" Target="media/image24.png"/><Relationship Id="rId52" Type="http://schemas.openxmlformats.org/officeDocument/2006/relationships/image" Target="media/image30.png"/><Relationship Id="rId60" Type="http://schemas.openxmlformats.org/officeDocument/2006/relationships/package" Target="embeddings/Microsoft_Visio_Drawing7.vsdx"/><Relationship Id="rId65" Type="http://schemas.openxmlformats.org/officeDocument/2006/relationships/image" Target="media/image40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39" Type="http://schemas.openxmlformats.org/officeDocument/2006/relationships/image" Target="cid:image001.jpg@01D677C7.5071C980" TargetMode="External"/><Relationship Id="rId34" Type="http://schemas.openxmlformats.org/officeDocument/2006/relationships/hyperlink" Target="https://pcs-api.lurit.hr/ws/XMLINPUT?wsdl" TargetMode="External"/><Relationship Id="rId50" Type="http://schemas.openxmlformats.org/officeDocument/2006/relationships/image" Target="media/image29.emf"/><Relationship Id="rId55" Type="http://schemas.openxmlformats.org/officeDocument/2006/relationships/package" Target="embeddings/Microsoft_Visio_Drawing6.vsdx"/><Relationship Id="rId7" Type="http://schemas.openxmlformats.org/officeDocument/2006/relationships/settings" Target="settings.xml"/><Relationship Id="rId7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5.png"/><Relationship Id="rId1" Type="http://schemas.openxmlformats.org/officeDocument/2006/relationships/image" Target="media/image1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F3F79E1A48234DB8F79F22B526F757" ma:contentTypeVersion="8" ma:contentTypeDescription="Create a new document." ma:contentTypeScope="" ma:versionID="ee72fdb0c1c023bd77d4d653bacd087b">
  <xsd:schema xmlns:xsd="http://www.w3.org/2001/XMLSchema" xmlns:xs="http://www.w3.org/2001/XMLSchema" xmlns:p="http://schemas.microsoft.com/office/2006/metadata/properties" xmlns:ns2="e63ccfd3-ccd3-4409-bb61-9e784c2d6d5c" targetNamespace="http://schemas.microsoft.com/office/2006/metadata/properties" ma:root="true" ma:fieldsID="4148904a0032ca54e8092ec101f4e573" ns2:_="">
    <xsd:import namespace="e63ccfd3-ccd3-4409-bb61-9e784c2d6d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3ccfd3-ccd3-4409-bb61-9e784c2d6d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5016C9-9DB1-4C2D-9345-927533A8EA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0C8728-3763-4B8A-B7D9-29E3A27E20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58675-DE4C-4708-AEB4-CDD0BB117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3ccfd3-ccd3-4409-bb61-9e784c2d6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980D44-C28B-47B5-900C-D367E241EC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65</Pages>
  <Words>6061</Words>
  <Characters>34551</Characters>
  <Application>Microsoft Office Word</Application>
  <DocSecurity>0</DocSecurity>
  <Lines>287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Actual I.T. d.d.</Company>
  <LinksUpToDate>false</LinksUpToDate>
  <CharactersWithSpaces>40531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Tavčar</dc:creator>
  <cp:keywords/>
  <dc:description/>
  <cp:lastModifiedBy>Darko Plećaš</cp:lastModifiedBy>
  <cp:revision>29</cp:revision>
  <dcterms:created xsi:type="dcterms:W3CDTF">2021-11-18T09:01:00Z</dcterms:created>
  <dcterms:modified xsi:type="dcterms:W3CDTF">2022-05-05T09:41:00Z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0x010100DEF3F79E1A48234DB8F79F22B526F757</vt:lpwstr>
  </property>
</Properties>
</file>