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7C2BA8">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noProof/>
          <w:sz w:val="28"/>
          <w:szCs w:val="24"/>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EA4C87F" w14:textId="2AFA6C19" w:rsidR="00AD2EA3" w:rsidRPr="009B4D02" w:rsidRDefault="00AD2EA3" w:rsidP="009B4D02">
                            <w:pPr>
                              <w:tabs>
                                <w:tab w:val="left" w:pos="426"/>
                                <w:tab w:val="left" w:pos="567"/>
                                <w:tab w:val="right" w:leader="dot" w:pos="8640"/>
                              </w:tabs>
                              <w:ind w:right="-142"/>
                              <w:jc w:val="center"/>
                              <w:rPr>
                                <w:rFonts w:ascii="Times New Roman" w:hAnsi="Times New Roman"/>
                                <w:b/>
                                <w:color w:val="FF0000"/>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" filled="f" stroked="f">
                <v:textbox style="mso-fit-shape-to-text:t">
                  <w:txbxContent>
                    <w:p w14:paraId="1EA4C87F" w14:textId="2AFA6C19" w:rsidR="00AD2EA3" w:rsidRPr="009B4D02" w:rsidRDefault="00AD2EA3" w:rsidP="009B4D02">
                      <w:pPr>
                        <w:tabs>
                          <w:tab w:val="left" w:pos="426"/>
                          <w:tab w:val="left" w:pos="567"/>
                          <w:tab w:val="right" w:leader="dot" w:pos="8640"/>
                        </w:tabs>
                        <w:ind w:right="-142"/>
                        <w:jc w:val="center"/>
                        <w:rPr>
                          <w:rFonts w:ascii="Times New Roman" w:hAnsi="Times New Roman"/>
                          <w:b/>
                          <w:color w:val="FF0000"/>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7C78555F"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CD32D2">
        <w:rPr>
          <w:rFonts w:asciiTheme="majorHAnsi" w:hAnsiTheme="majorHAnsi"/>
          <w:b/>
          <w:sz w:val="28"/>
          <w:szCs w:val="24"/>
          <w:lang w:val="hr-HR"/>
        </w:rPr>
        <w:t>velike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r w:rsidR="00CD32D2">
        <w:rPr>
          <w:rFonts w:asciiTheme="majorHAnsi" w:hAnsiTheme="majorHAnsi"/>
          <w:b/>
          <w:sz w:val="28"/>
          <w:szCs w:val="24"/>
          <w:lang w:val="hr-HR"/>
        </w:rPr>
        <w:t>s ciljem sklapanja okvirnog sporazuma s jednim gospodarskim subjektom</w:t>
      </w:r>
    </w:p>
    <w:p w14:paraId="2EE82493" w14:textId="5CD81787" w:rsidR="00430620" w:rsidRDefault="00430620"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r w:rsidRPr="00430620">
        <w:rPr>
          <w:rFonts w:asciiTheme="majorHAnsi" w:hAnsiTheme="majorHAnsi"/>
          <w:b/>
          <w:i/>
          <w:color w:val="365F91" w:themeColor="accent1" w:themeShade="BF"/>
          <w:sz w:val="28"/>
          <w:szCs w:val="24"/>
          <w:lang w:val="hr-HR"/>
        </w:rPr>
        <w:t>Opskrba električnom energijom za razdoblje 2022.-20</w:t>
      </w:r>
      <w:r w:rsidR="0048563E">
        <w:rPr>
          <w:rFonts w:asciiTheme="majorHAnsi" w:hAnsiTheme="majorHAnsi"/>
          <w:b/>
          <w:i/>
          <w:color w:val="365F91" w:themeColor="accent1" w:themeShade="BF"/>
          <w:sz w:val="28"/>
          <w:szCs w:val="24"/>
          <w:lang w:val="hr-HR"/>
        </w:rPr>
        <w:t>2</w:t>
      </w:r>
      <w:r w:rsidRPr="00430620">
        <w:rPr>
          <w:rFonts w:asciiTheme="majorHAnsi" w:hAnsiTheme="majorHAnsi"/>
          <w:b/>
          <w:i/>
          <w:color w:val="365F91" w:themeColor="accent1" w:themeShade="BF"/>
          <w:sz w:val="28"/>
          <w:szCs w:val="24"/>
          <w:lang w:val="hr-HR"/>
        </w:rPr>
        <w:t xml:space="preserve">4. </w:t>
      </w:r>
    </w:p>
    <w:p w14:paraId="3100DDA2" w14:textId="46C92DA0"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876FBD">
        <w:rPr>
          <w:rFonts w:asciiTheme="majorHAnsi" w:hAnsiTheme="majorHAnsi"/>
          <w:b/>
          <w:color w:val="365F91" w:themeColor="accent1" w:themeShade="BF"/>
          <w:sz w:val="28"/>
          <w:szCs w:val="24"/>
          <w:lang w:val="hr-HR"/>
        </w:rPr>
        <w:t>N</w:t>
      </w:r>
      <w:r w:rsidR="007D1211">
        <w:rPr>
          <w:rFonts w:asciiTheme="majorHAnsi" w:hAnsiTheme="majorHAnsi"/>
          <w:b/>
          <w:color w:val="365F91" w:themeColor="accent1" w:themeShade="BF"/>
          <w:sz w:val="28"/>
          <w:szCs w:val="24"/>
          <w:lang w:val="hr-HR"/>
        </w:rPr>
        <w:t>7</w:t>
      </w:r>
      <w:r w:rsidR="009B4D02">
        <w:rPr>
          <w:rFonts w:asciiTheme="majorHAnsi" w:hAnsiTheme="majorHAnsi"/>
          <w:b/>
          <w:color w:val="365F91" w:themeColor="accent1" w:themeShade="BF"/>
          <w:sz w:val="28"/>
          <w:szCs w:val="24"/>
          <w:lang w:val="hr-HR"/>
        </w:rPr>
        <w:t>/2</w:t>
      </w:r>
      <w:r w:rsidR="007D1211">
        <w:rPr>
          <w:rFonts w:asciiTheme="majorHAnsi" w:hAnsiTheme="majorHAnsi"/>
          <w:b/>
          <w:color w:val="365F91" w:themeColor="accent1" w:themeShade="BF"/>
          <w:sz w:val="28"/>
          <w:szCs w:val="24"/>
          <w:lang w:val="hr-HR"/>
        </w:rPr>
        <w:t>1</w:t>
      </w:r>
    </w:p>
    <w:p w14:paraId="20C046BF" w14:textId="77777777" w:rsidR="009278AA" w:rsidRDefault="009278AA" w:rsidP="00F75EB3">
      <w:pPr>
        <w:tabs>
          <w:tab w:val="left" w:pos="426"/>
          <w:tab w:val="left" w:pos="567"/>
        </w:tabs>
        <w:ind w:left="426" w:right="-142"/>
        <w:jc w:val="center"/>
        <w:rPr>
          <w:rFonts w:asciiTheme="majorHAnsi" w:hAnsiTheme="majorHAnsi" w:cs="Arial"/>
          <w:i/>
          <w:color w:val="FF0000"/>
          <w:lang w:val="hr-HR"/>
        </w:rPr>
      </w:pPr>
    </w:p>
    <w:p w14:paraId="1F3ABC15" w14:textId="77777777" w:rsidR="009D4E2D" w:rsidRPr="00722CA8" w:rsidRDefault="009D4E2D" w:rsidP="00F75EB3">
      <w:pPr>
        <w:tabs>
          <w:tab w:val="left" w:pos="426"/>
          <w:tab w:val="left" w:pos="567"/>
        </w:tabs>
        <w:ind w:left="426" w:right="-142"/>
        <w:jc w:val="center"/>
        <w:rPr>
          <w:rFonts w:asciiTheme="majorHAnsi" w:hAnsiTheme="majorHAnsi"/>
          <w:b/>
          <w:sz w:val="28"/>
          <w:szCs w:val="24"/>
          <w:lang w:val="hr-HR"/>
        </w:rPr>
      </w:pPr>
    </w:p>
    <w:p w14:paraId="2B774232" w14:textId="00D9DCC5"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795676">
        <w:rPr>
          <w:rFonts w:asciiTheme="majorHAnsi" w:hAnsiTheme="majorHAnsi"/>
          <w:b/>
          <w:sz w:val="28"/>
          <w:szCs w:val="24"/>
          <w:lang w:val="hr-HR"/>
        </w:rPr>
        <w:t xml:space="preserve"> </w:t>
      </w:r>
      <w:r w:rsidR="007D1211">
        <w:rPr>
          <w:rFonts w:asciiTheme="majorHAnsi" w:hAnsiTheme="majorHAnsi"/>
          <w:b/>
          <w:color w:val="365F91" w:themeColor="accent1" w:themeShade="BF"/>
          <w:sz w:val="28"/>
          <w:szCs w:val="24"/>
          <w:lang w:val="hr-HR"/>
        </w:rPr>
        <w:t>rujan</w:t>
      </w:r>
      <w:r w:rsidR="00AD2EA3">
        <w:rPr>
          <w:rFonts w:asciiTheme="majorHAnsi" w:hAnsiTheme="majorHAnsi"/>
          <w:b/>
          <w:color w:val="365F91" w:themeColor="accent1" w:themeShade="BF"/>
          <w:sz w:val="28"/>
          <w:szCs w:val="24"/>
          <w:lang w:val="hr-HR"/>
        </w:rPr>
        <w:t xml:space="preserve">, </w:t>
      </w:r>
      <w:r w:rsidR="00E30B5E">
        <w:rPr>
          <w:rFonts w:asciiTheme="majorHAnsi" w:hAnsiTheme="majorHAnsi"/>
          <w:b/>
          <w:color w:val="365F91" w:themeColor="accent1" w:themeShade="BF"/>
          <w:sz w:val="28"/>
          <w:szCs w:val="24"/>
          <w:lang w:val="hr-HR"/>
        </w:rPr>
        <w:t>202</w:t>
      </w:r>
      <w:r w:rsidR="007D1211">
        <w:rPr>
          <w:rFonts w:asciiTheme="majorHAnsi" w:hAnsiTheme="majorHAnsi"/>
          <w:b/>
          <w:color w:val="365F91" w:themeColor="accent1" w:themeShade="BF"/>
          <w:sz w:val="28"/>
          <w:szCs w:val="24"/>
          <w:lang w:val="hr-HR"/>
        </w:rPr>
        <w:t>1</w:t>
      </w:r>
      <w:r w:rsidR="00E30B5E">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0"/>
          <w:footerReference w:type="default" r:id="rId11"/>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017B0057" w:rsidR="00F75EB3" w:rsidRPr="005B1211"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5B1211">
              <w:rPr>
                <w:rStyle w:val="Hiperveza"/>
                <w:rFonts w:asciiTheme="majorHAnsi" w:hAnsiTheme="majorHAnsi" w:cstheme="minorHAnsi"/>
                <w:noProof/>
                <w:lang w:val="hr-HR"/>
              </w:rPr>
              <w:t>1.</w:t>
            </w:r>
            <w:r w:rsidRPr="005B1211">
              <w:rPr>
                <w:rFonts w:asciiTheme="majorHAnsi" w:hAnsiTheme="majorHAnsi" w:cstheme="minorHAnsi"/>
                <w:noProof/>
                <w:lang w:val="hr-HR" w:eastAsia="hr-HR"/>
              </w:rPr>
              <w:tab/>
            </w:r>
            <w:r w:rsidRPr="005B1211">
              <w:rPr>
                <w:rStyle w:val="Hiperveza"/>
                <w:rFonts w:asciiTheme="majorHAnsi" w:hAnsiTheme="majorHAnsi" w:cstheme="minorHAnsi"/>
                <w:noProof/>
                <w:lang w:val="hr-HR"/>
              </w:rPr>
              <w:t>OPĆI PODACI</w:t>
            </w:r>
            <w:r w:rsidRPr="005B1211">
              <w:rPr>
                <w:rFonts w:asciiTheme="majorHAnsi" w:hAnsiTheme="majorHAnsi" w:cstheme="minorHAnsi"/>
                <w:noProof/>
                <w:webHidden/>
                <w:lang w:val="hr-HR"/>
              </w:rPr>
              <w:tab/>
            </w:r>
            <w:r w:rsidRPr="005B1211">
              <w:rPr>
                <w:rFonts w:asciiTheme="majorHAnsi" w:hAnsiTheme="majorHAnsi" w:cstheme="minorHAnsi"/>
                <w:noProof/>
                <w:webHidden/>
                <w:lang w:val="hr-HR"/>
              </w:rPr>
              <w:fldChar w:fldCharType="begin"/>
            </w:r>
            <w:r w:rsidRPr="005B1211">
              <w:rPr>
                <w:rFonts w:asciiTheme="majorHAnsi" w:hAnsiTheme="majorHAnsi" w:cstheme="minorHAnsi"/>
                <w:noProof/>
                <w:webHidden/>
                <w:lang w:val="hr-HR"/>
              </w:rPr>
              <w:instrText xml:space="preserve"> PAGEREF _Toc497388082 \h </w:instrText>
            </w:r>
            <w:r w:rsidRPr="005B1211">
              <w:rPr>
                <w:rFonts w:asciiTheme="majorHAnsi" w:hAnsiTheme="majorHAnsi" w:cstheme="minorHAnsi"/>
                <w:noProof/>
                <w:webHidden/>
                <w:lang w:val="hr-HR"/>
              </w:rPr>
            </w:r>
            <w:r w:rsidRPr="005B1211">
              <w:rPr>
                <w:rFonts w:asciiTheme="majorHAnsi" w:hAnsiTheme="majorHAnsi" w:cstheme="minorHAnsi"/>
                <w:noProof/>
                <w:webHidden/>
                <w:lang w:val="hr-HR"/>
              </w:rPr>
              <w:fldChar w:fldCharType="separate"/>
            </w:r>
            <w:r w:rsidR="005B1211" w:rsidRPr="005B1211">
              <w:rPr>
                <w:rFonts w:asciiTheme="majorHAnsi" w:hAnsiTheme="majorHAnsi" w:cstheme="minorHAnsi"/>
                <w:noProof/>
                <w:webHidden/>
                <w:lang w:val="hr-HR"/>
              </w:rPr>
              <w:t>3</w:t>
            </w:r>
            <w:r w:rsidRPr="005B1211">
              <w:rPr>
                <w:rFonts w:asciiTheme="majorHAnsi" w:hAnsiTheme="majorHAnsi" w:cstheme="minorHAnsi"/>
                <w:noProof/>
                <w:webHidden/>
                <w:lang w:val="hr-HR"/>
              </w:rPr>
              <w:fldChar w:fldCharType="end"/>
            </w:r>
          </w:hyperlink>
        </w:p>
        <w:p w14:paraId="0D63CB27" w14:textId="75BB1B9F" w:rsidR="00F75EB3" w:rsidRPr="00AC167C" w:rsidRDefault="0048563E"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5B1211">
              <w:rPr>
                <w:rStyle w:val="Hiperveza"/>
                <w:rFonts w:asciiTheme="majorHAnsi" w:eastAsiaTheme="majorEastAsia" w:hAnsiTheme="majorHAnsi" w:cstheme="minorHAnsi"/>
                <w:noProof/>
                <w:lang w:val="hr-HR"/>
              </w:rPr>
              <w:t>2.</w:t>
            </w:r>
            <w:r w:rsidR="00F75EB3" w:rsidRPr="005B1211">
              <w:rPr>
                <w:rFonts w:asciiTheme="majorHAnsi" w:hAnsiTheme="majorHAnsi" w:cstheme="minorHAnsi"/>
                <w:noProof/>
                <w:lang w:val="hr-HR" w:eastAsia="hr-HR"/>
              </w:rPr>
              <w:tab/>
            </w:r>
            <w:r w:rsidR="00F75EB3" w:rsidRPr="005B1211">
              <w:rPr>
                <w:rStyle w:val="Hiperveza"/>
                <w:rFonts w:asciiTheme="majorHAnsi" w:eastAsiaTheme="majorEastAsia" w:hAnsiTheme="majorHAnsi" w:cstheme="minorHAnsi"/>
                <w:bCs/>
                <w:noProof/>
                <w:lang w:val="hr-HR"/>
              </w:rPr>
              <w:t>PREDMET NABAVE</w:t>
            </w:r>
            <w:r w:rsidR="00F75EB3" w:rsidRPr="005B1211">
              <w:rPr>
                <w:rFonts w:asciiTheme="majorHAnsi" w:hAnsiTheme="majorHAnsi" w:cstheme="minorHAnsi"/>
                <w:noProof/>
                <w:webHidden/>
                <w:lang w:val="hr-HR"/>
              </w:rPr>
              <w:tab/>
            </w:r>
            <w:r w:rsidR="00F75EB3" w:rsidRPr="005B1211">
              <w:rPr>
                <w:rFonts w:asciiTheme="majorHAnsi" w:hAnsiTheme="majorHAnsi" w:cstheme="minorHAnsi"/>
                <w:noProof/>
                <w:webHidden/>
                <w:lang w:val="hr-HR"/>
              </w:rPr>
              <w:fldChar w:fldCharType="begin"/>
            </w:r>
            <w:r w:rsidR="00F75EB3" w:rsidRPr="005B1211">
              <w:rPr>
                <w:rFonts w:asciiTheme="majorHAnsi" w:hAnsiTheme="majorHAnsi" w:cstheme="minorHAnsi"/>
                <w:noProof/>
                <w:webHidden/>
                <w:lang w:val="hr-HR"/>
              </w:rPr>
              <w:instrText xml:space="preserve"> PAGEREF _Toc497388086 \h </w:instrText>
            </w:r>
            <w:r w:rsidR="00F75EB3" w:rsidRPr="005B1211">
              <w:rPr>
                <w:rFonts w:asciiTheme="majorHAnsi" w:hAnsiTheme="majorHAnsi" w:cstheme="minorHAnsi"/>
                <w:noProof/>
                <w:webHidden/>
                <w:lang w:val="hr-HR"/>
              </w:rPr>
            </w:r>
            <w:r w:rsidR="00F75EB3" w:rsidRPr="005B1211">
              <w:rPr>
                <w:rFonts w:asciiTheme="majorHAnsi" w:hAnsiTheme="majorHAnsi" w:cstheme="minorHAnsi"/>
                <w:noProof/>
                <w:webHidden/>
                <w:lang w:val="hr-HR"/>
              </w:rPr>
              <w:fldChar w:fldCharType="separate"/>
            </w:r>
            <w:r w:rsidR="005B1211" w:rsidRPr="005B1211">
              <w:rPr>
                <w:rFonts w:asciiTheme="majorHAnsi" w:hAnsiTheme="majorHAnsi" w:cstheme="minorHAnsi"/>
                <w:noProof/>
                <w:webHidden/>
                <w:lang w:val="hr-HR"/>
              </w:rPr>
              <w:t>5</w:t>
            </w:r>
            <w:r w:rsidR="00F75EB3" w:rsidRPr="005B1211">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5E553C70" w:rsidR="00F75EB3" w:rsidRPr="00AC167C" w:rsidRDefault="0048563E"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5B1211">
              <w:rPr>
                <w:rFonts w:asciiTheme="majorHAnsi" w:hAnsiTheme="majorHAnsi" w:cstheme="minorHAnsi"/>
                <w:noProof/>
                <w:webHidden/>
                <w:lang w:val="hr-HR"/>
              </w:rPr>
              <w:t>12</w:t>
            </w:r>
            <w:r w:rsidR="00F75EB3" w:rsidRPr="00AC167C">
              <w:rPr>
                <w:rFonts w:asciiTheme="majorHAnsi" w:hAnsiTheme="majorHAnsi" w:cstheme="minorHAnsi"/>
                <w:noProof/>
                <w:webHidden/>
                <w:lang w:val="hr-HR"/>
              </w:rPr>
              <w:fldChar w:fldCharType="end"/>
            </w:r>
          </w:hyperlink>
        </w:p>
        <w:p w14:paraId="5AA1D338" w14:textId="54851E0A" w:rsidR="00F75EB3" w:rsidRPr="00AC167C" w:rsidRDefault="0048563E"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5B1211">
              <w:rPr>
                <w:rFonts w:asciiTheme="majorHAnsi" w:hAnsiTheme="majorHAnsi" w:cstheme="minorHAnsi"/>
                <w:noProof/>
                <w:webHidden/>
                <w:lang w:val="hr-HR"/>
              </w:rPr>
              <w:t>17</w:t>
            </w:r>
            <w:r w:rsidR="00F75EB3" w:rsidRPr="00AC167C">
              <w:rPr>
                <w:rFonts w:asciiTheme="majorHAnsi" w:hAnsiTheme="majorHAnsi" w:cstheme="minorHAnsi"/>
                <w:noProof/>
                <w:webHidden/>
                <w:lang w:val="hr-HR"/>
              </w:rPr>
              <w:fldChar w:fldCharType="end"/>
            </w:r>
          </w:hyperlink>
        </w:p>
        <w:p w14:paraId="2EBAC1CC" w14:textId="7731D99C" w:rsidR="00F75EB3" w:rsidRPr="00AC167C" w:rsidRDefault="0048563E"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5B1211">
              <w:rPr>
                <w:rFonts w:asciiTheme="majorHAnsi" w:hAnsiTheme="majorHAnsi" w:cstheme="minorHAnsi"/>
                <w:noProof/>
                <w:webHidden/>
                <w:lang w:val="hr-HR"/>
              </w:rPr>
              <w:t>25</w:t>
            </w:r>
            <w:r w:rsidR="00F75EB3" w:rsidRPr="00AC167C">
              <w:rPr>
                <w:rFonts w:asciiTheme="majorHAnsi" w:hAnsiTheme="majorHAnsi" w:cstheme="minorHAnsi"/>
                <w:noProof/>
                <w:webHidden/>
                <w:lang w:val="hr-HR"/>
              </w:rPr>
              <w:fldChar w:fldCharType="end"/>
            </w:r>
          </w:hyperlink>
        </w:p>
        <w:p w14:paraId="4DA973F8" w14:textId="038EA540" w:rsidR="00F75EB3" w:rsidRPr="00AC167C" w:rsidRDefault="0048563E"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5B1211">
              <w:rPr>
                <w:rFonts w:asciiTheme="majorHAnsi" w:hAnsiTheme="majorHAnsi" w:cstheme="minorHAnsi"/>
                <w:noProof/>
                <w:webHidden/>
                <w:lang w:val="hr-HR"/>
              </w:rPr>
              <w:t>27</w:t>
            </w:r>
            <w:r w:rsidR="00F75EB3" w:rsidRPr="00AC167C">
              <w:rPr>
                <w:rFonts w:asciiTheme="majorHAnsi" w:hAnsiTheme="majorHAnsi" w:cstheme="minorHAnsi"/>
                <w:noProof/>
                <w:webHidden/>
                <w:lang w:val="hr-HR"/>
              </w:rPr>
              <w:fldChar w:fldCharType="end"/>
            </w:r>
          </w:hyperlink>
        </w:p>
        <w:p w14:paraId="764C07A5" w14:textId="2537A102" w:rsidR="00F75EB3" w:rsidRPr="00722CA8" w:rsidRDefault="0048563E"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5B1211">
              <w:rPr>
                <w:rFonts w:asciiTheme="majorHAnsi" w:hAnsiTheme="majorHAnsi" w:cstheme="minorHAnsi"/>
                <w:noProof/>
                <w:webHidden/>
                <w:lang w:val="hr-HR"/>
              </w:rPr>
              <w:t>32</w:t>
            </w:r>
            <w:r w:rsidR="00F75EB3" w:rsidRPr="00AC167C">
              <w:rPr>
                <w:rFonts w:asciiTheme="majorHAnsi" w:hAnsiTheme="majorHAnsi" w:cstheme="minorHAnsi"/>
                <w:noProof/>
                <w:webHidden/>
                <w:lang w:val="hr-HR"/>
              </w:rPr>
              <w:fldChar w:fldCharType="end"/>
            </w:r>
          </w:hyperlink>
        </w:p>
        <w:p w14:paraId="5DF94E9D" w14:textId="38A5AEDC"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 xml:space="preserve">B.    </w:t>
          </w:r>
          <w:r w:rsidR="00E561D7">
            <w:rPr>
              <w:rFonts w:asciiTheme="majorHAnsi" w:hAnsiTheme="majorHAnsi" w:cstheme="minorHAnsi"/>
              <w:b/>
              <w:noProof/>
              <w:lang w:val="hr-HR"/>
            </w:rPr>
            <w:t>T</w:t>
          </w:r>
          <w:r w:rsidRPr="00722CA8">
            <w:rPr>
              <w:rFonts w:asciiTheme="majorHAnsi" w:hAnsiTheme="majorHAnsi" w:cstheme="minorHAnsi"/>
              <w:b/>
              <w:noProof/>
              <w:lang w:val="hr-HR"/>
            </w:rPr>
            <w:t>ROŠKOVNIK…………………………………………………………………………………………………………</w:t>
          </w:r>
          <w:r w:rsidR="007C42F0" w:rsidRPr="00722CA8">
            <w:rPr>
              <w:rFonts w:asciiTheme="majorHAnsi" w:hAnsiTheme="majorHAnsi" w:cstheme="minorHAnsi"/>
              <w:b/>
              <w:noProof/>
              <w:lang w:val="hr-HR"/>
            </w:rPr>
            <w:t>….3</w:t>
          </w:r>
          <w:r w:rsidR="00A1596F">
            <w:rPr>
              <w:rFonts w:asciiTheme="majorHAnsi" w:hAnsiTheme="majorHAnsi" w:cstheme="minorHAnsi"/>
              <w:b/>
              <w:noProof/>
              <w:lang w:val="hr-HR"/>
            </w:rPr>
            <w:t>4</w:t>
          </w:r>
        </w:p>
        <w:p w14:paraId="042070F6" w14:textId="7929471F" w:rsidR="00DC277F" w:rsidRDefault="00E561D7" w:rsidP="00F75EB3">
          <w:pPr>
            <w:rPr>
              <w:rFonts w:asciiTheme="majorHAnsi" w:hAnsiTheme="majorHAnsi" w:cstheme="minorHAnsi"/>
              <w:b/>
              <w:bCs/>
              <w:noProof/>
              <w:lang w:val="hr-HR"/>
            </w:rPr>
          </w:pPr>
          <w:r>
            <w:rPr>
              <w:rFonts w:asciiTheme="majorHAnsi" w:hAnsiTheme="majorHAnsi" w:cstheme="minorHAnsi"/>
              <w:b/>
              <w:noProof/>
              <w:lang w:val="hr-HR"/>
            </w:rPr>
            <w:t>C</w:t>
          </w:r>
          <w:r w:rsidR="00F75EB3" w:rsidRPr="00722CA8">
            <w:rPr>
              <w:rFonts w:asciiTheme="majorHAnsi" w:hAnsiTheme="majorHAnsi" w:cstheme="minorHAnsi"/>
              <w:b/>
              <w:noProof/>
              <w:lang w:val="hr-HR"/>
            </w:rPr>
            <w:t xml:space="preserve">.    </w:t>
          </w:r>
          <w:r w:rsidR="00F75EB3" w:rsidRPr="00722CA8">
            <w:rPr>
              <w:rFonts w:asciiTheme="majorHAnsi" w:hAnsiTheme="majorHAnsi" w:cstheme="minorHAnsi"/>
              <w:b/>
              <w:bCs/>
              <w:noProof/>
              <w:lang w:val="hr-HR"/>
            </w:rPr>
            <w:fldChar w:fldCharType="end"/>
          </w:r>
          <w:r w:rsidR="00DC277F">
            <w:rPr>
              <w:rFonts w:asciiTheme="majorHAnsi" w:hAnsiTheme="majorHAnsi" w:cstheme="minorHAnsi"/>
              <w:b/>
              <w:bCs/>
              <w:noProof/>
              <w:lang w:val="hr-HR"/>
            </w:rPr>
            <w:t>OBRAZAC IZJAVE</w:t>
          </w:r>
          <w:r>
            <w:rPr>
              <w:rFonts w:asciiTheme="majorHAnsi" w:hAnsiTheme="majorHAnsi" w:cstheme="minorHAnsi"/>
              <w:b/>
              <w:bCs/>
              <w:noProof/>
              <w:lang w:val="hr-HR"/>
            </w:rPr>
            <w:t>………………………………….</w:t>
          </w:r>
          <w:r w:rsidR="00DC277F">
            <w:rPr>
              <w:rFonts w:asciiTheme="majorHAnsi" w:hAnsiTheme="majorHAnsi" w:cstheme="minorHAnsi"/>
              <w:b/>
              <w:bCs/>
              <w:noProof/>
              <w:lang w:val="hr-HR"/>
            </w:rPr>
            <w:t>........................................................</w:t>
          </w:r>
          <w:r w:rsidR="00E548C6">
            <w:rPr>
              <w:rFonts w:asciiTheme="majorHAnsi" w:hAnsiTheme="majorHAnsi" w:cstheme="minorHAnsi"/>
              <w:b/>
              <w:bCs/>
              <w:noProof/>
              <w:lang w:val="hr-HR"/>
            </w:rPr>
            <w:t>......................</w:t>
          </w:r>
          <w:r>
            <w:rPr>
              <w:rFonts w:asciiTheme="majorHAnsi" w:hAnsiTheme="majorHAnsi" w:cstheme="minorHAnsi"/>
              <w:b/>
              <w:bCs/>
              <w:noProof/>
              <w:lang w:val="hr-HR"/>
            </w:rPr>
            <w:t>.</w:t>
          </w:r>
          <w:r w:rsidR="00E548C6">
            <w:rPr>
              <w:rFonts w:asciiTheme="majorHAnsi" w:hAnsiTheme="majorHAnsi" w:cstheme="minorHAnsi"/>
              <w:b/>
              <w:bCs/>
              <w:noProof/>
              <w:lang w:val="hr-HR"/>
            </w:rPr>
            <w:t>........</w:t>
          </w:r>
          <w:r>
            <w:rPr>
              <w:rFonts w:asciiTheme="majorHAnsi" w:hAnsiTheme="majorHAnsi" w:cstheme="minorHAnsi"/>
              <w:b/>
              <w:bCs/>
              <w:noProof/>
              <w:lang w:val="hr-HR"/>
            </w:rPr>
            <w:t>35</w:t>
          </w:r>
        </w:p>
        <w:p w14:paraId="5904A9AA" w14:textId="5E36CFBD" w:rsidR="00497387" w:rsidRPr="00722CA8" w:rsidRDefault="00E561D7" w:rsidP="00F75EB3">
          <w:pPr>
            <w:rPr>
              <w:rFonts w:asciiTheme="majorHAnsi" w:hAnsiTheme="majorHAnsi" w:cstheme="minorHAnsi"/>
              <w:b/>
              <w:bCs/>
              <w:noProof/>
              <w:lang w:val="hr-HR"/>
            </w:rPr>
          </w:pPr>
          <w:r>
            <w:rPr>
              <w:rFonts w:asciiTheme="majorHAnsi" w:hAnsiTheme="majorHAnsi" w:cstheme="minorHAnsi"/>
              <w:b/>
              <w:bCs/>
              <w:noProof/>
              <w:lang w:val="hr-HR"/>
            </w:rPr>
            <w:t>D</w:t>
          </w:r>
          <w:r w:rsidR="00497387" w:rsidRPr="00722CA8">
            <w:rPr>
              <w:rFonts w:asciiTheme="majorHAnsi" w:hAnsiTheme="majorHAnsi" w:cstheme="minorHAnsi"/>
              <w:b/>
              <w:bCs/>
              <w:noProof/>
              <w:lang w:val="hr-HR"/>
            </w:rPr>
            <w:t>.    ESPD OBRAZAC………………………………………………………………………………………………………</w:t>
          </w:r>
          <w:r w:rsidR="0039730C" w:rsidRPr="00722CA8">
            <w:rPr>
              <w:rFonts w:asciiTheme="majorHAnsi" w:hAnsiTheme="majorHAnsi" w:cstheme="minorHAnsi"/>
              <w:b/>
              <w:bCs/>
              <w:noProof/>
              <w:lang w:val="hr-HR"/>
            </w:rPr>
            <w:t>.</w:t>
          </w:r>
          <w:r w:rsidR="00E548C6">
            <w:rPr>
              <w:rFonts w:asciiTheme="majorHAnsi" w:hAnsiTheme="majorHAnsi" w:cstheme="minorHAnsi"/>
              <w:b/>
              <w:bCs/>
              <w:noProof/>
              <w:lang w:val="hr-HR"/>
            </w:rPr>
            <w:t>…</w:t>
          </w:r>
          <w:r>
            <w:rPr>
              <w:rFonts w:asciiTheme="majorHAnsi" w:hAnsiTheme="majorHAnsi" w:cstheme="minorHAnsi"/>
              <w:b/>
              <w:bCs/>
              <w:noProof/>
              <w:lang w:val="hr-HR"/>
            </w:rPr>
            <w:t>37</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0" w:name="_Toc497388082"/>
      <w:r w:rsidRPr="00722CA8">
        <w:rPr>
          <w:rFonts w:cs="Arial"/>
          <w:color w:val="548DD4" w:themeColor="text2" w:themeTint="99"/>
          <w:sz w:val="24"/>
          <w:szCs w:val="24"/>
          <w:lang w:val="hr-HR"/>
        </w:rPr>
        <w:t>OPĆI PODACI</w:t>
      </w:r>
      <w:bookmarkEnd w:id="0"/>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1"/>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01D82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430620">
              <w:rPr>
                <w:rFonts w:asciiTheme="majorHAnsi" w:hAnsiTheme="majorHAnsi" w:cs="Arial"/>
                <w:lang w:val="hr-HR"/>
              </w:rPr>
              <w:t>www.ppa.hr</w:t>
            </w:r>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7FC55D4"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430620">
              <w:rPr>
                <w:rFonts w:asciiTheme="majorHAnsi" w:hAnsiTheme="majorHAnsi" w:cs="Arial"/>
                <w:lang w:val="hr-HR"/>
              </w:rPr>
              <w:t>ppa@ppa.hr</w:t>
            </w:r>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537AEF41"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C269D7">
              <w:rPr>
                <w:rFonts w:asciiTheme="majorHAnsi" w:hAnsiTheme="majorHAnsi" w:cs="Arial"/>
                <w:lang w:val="hr-HR"/>
              </w:rPr>
              <w:t>z</w:t>
            </w:r>
            <w:r w:rsidR="00C269D7">
              <w:rPr>
                <w:rFonts w:cs="Arial"/>
              </w:rPr>
              <w:t xml:space="preserve">a </w:t>
            </w:r>
            <w:proofErr w:type="spellStart"/>
            <w:r w:rsidR="00C269D7">
              <w:rPr>
                <w:rFonts w:cs="Arial"/>
              </w:rPr>
              <w:t>javnu</w:t>
            </w:r>
            <w:proofErr w:type="spellEnd"/>
            <w:r w:rsidR="00C269D7">
              <w:rPr>
                <w:rFonts w:cs="Arial"/>
              </w:rPr>
              <w:t xml:space="preserve"> </w:t>
            </w:r>
            <w:proofErr w:type="spellStart"/>
            <w:r w:rsidR="00C269D7">
              <w:rPr>
                <w:rFonts w:cs="Arial"/>
              </w:rPr>
              <w:t>nabavu</w:t>
            </w:r>
            <w:proofErr w:type="spellEnd"/>
            <w:r w:rsidR="00C269D7">
              <w:rPr>
                <w:rFonts w:cs="Arial"/>
              </w:rPr>
              <w:t xml:space="preserve">, </w:t>
            </w:r>
            <w:proofErr w:type="spellStart"/>
            <w:r w:rsidR="00C269D7" w:rsidRPr="00C269D7">
              <w:rPr>
                <w:rFonts w:cs="Arial"/>
              </w:rPr>
              <w:t>europske</w:t>
            </w:r>
            <w:proofErr w:type="spellEnd"/>
            <w:r w:rsidR="00C269D7" w:rsidRPr="00C269D7">
              <w:rPr>
                <w:rFonts w:cs="Arial"/>
              </w:rPr>
              <w:t xml:space="preserve"> </w:t>
            </w:r>
            <w:proofErr w:type="spellStart"/>
            <w:r w:rsidR="00C269D7" w:rsidRPr="00C269D7">
              <w:rPr>
                <w:rFonts w:cs="Arial"/>
              </w:rPr>
              <w:t>i</w:t>
            </w:r>
            <w:proofErr w:type="spellEnd"/>
            <w:r w:rsidR="00C269D7" w:rsidRPr="00C269D7">
              <w:rPr>
                <w:rFonts w:cs="Arial"/>
              </w:rPr>
              <w:t xml:space="preserve"> </w:t>
            </w:r>
            <w:proofErr w:type="spellStart"/>
            <w:r w:rsidR="00C269D7" w:rsidRPr="00C269D7">
              <w:rPr>
                <w:rFonts w:cs="Arial"/>
              </w:rPr>
              <w:t>međunarodne</w:t>
            </w:r>
            <w:proofErr w:type="spellEnd"/>
            <w:r w:rsidR="00C269D7" w:rsidRPr="00C269D7">
              <w:rPr>
                <w:rFonts w:cs="Arial"/>
              </w:rPr>
              <w:t xml:space="preserve"> </w:t>
            </w:r>
            <w:proofErr w:type="spellStart"/>
            <w:r w:rsidR="00C269D7" w:rsidRPr="00C269D7">
              <w:rPr>
                <w:rFonts w:cs="Arial"/>
              </w:rPr>
              <w:t>projekte</w:t>
            </w:r>
            <w:proofErr w:type="spellEnd"/>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31FA2C06"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430620">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31FF2587" w:rsidR="00C80AD4" w:rsidRPr="00722CA8" w:rsidRDefault="00430620" w:rsidP="00F75EB3">
            <w:pPr>
              <w:pStyle w:val="Tijeloteksta"/>
              <w:tabs>
                <w:tab w:val="left" w:pos="426"/>
                <w:tab w:val="left" w:pos="567"/>
              </w:tabs>
              <w:ind w:left="426" w:right="-142"/>
              <w:rPr>
                <w:rFonts w:asciiTheme="majorHAnsi" w:hAnsiTheme="majorHAnsi" w:cs="Arial"/>
                <w:lang w:val="hr-HR"/>
              </w:rPr>
            </w:pPr>
            <w:proofErr w:type="spellStart"/>
            <w:r w:rsidRPr="00430620">
              <w:t>ana.musan</w:t>
            </w:r>
            <w:proofErr w:type="spellEnd"/>
            <w:r w:rsidRPr="00430620">
              <w:rPr>
                <w:rFonts w:asciiTheme="majorHAnsi" w:hAnsiTheme="majorHAnsi" w:cs="Arial"/>
                <w:lang w:val="hr-HR"/>
              </w:rPr>
              <w:t>@ppa.hr</w:t>
            </w:r>
            <w:r>
              <w:t xml:space="preserve"> </w:t>
            </w:r>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2" w:name="_Toc315197464"/>
      <w:bookmarkStart w:id="3"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A57742">
      <w:pPr>
        <w:pStyle w:val="Tijeloteksta"/>
        <w:numPr>
          <w:ilvl w:val="0"/>
          <w:numId w:val="31"/>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0CBCE9DE" w14:textId="2C4C74C1" w:rsidR="00FB28CC" w:rsidRPr="00FB28CC" w:rsidRDefault="00FB28CC" w:rsidP="00A57742">
      <w:pPr>
        <w:pStyle w:val="Tijeloteksta"/>
        <w:numPr>
          <w:ilvl w:val="0"/>
          <w:numId w:val="31"/>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0391AD98" w:rsidR="00FB28CC" w:rsidRDefault="0053430E" w:rsidP="00A57742">
      <w:pPr>
        <w:pStyle w:val="Tijeloteksta"/>
        <w:numPr>
          <w:ilvl w:val="0"/>
          <w:numId w:val="31"/>
        </w:numPr>
        <w:tabs>
          <w:tab w:val="left" w:pos="426"/>
          <w:tab w:val="left" w:pos="567"/>
        </w:tabs>
        <w:ind w:right="-142"/>
        <w:rPr>
          <w:rFonts w:asciiTheme="majorHAnsi" w:hAnsiTheme="majorHAnsi" w:cs="Arial"/>
          <w:lang w:val="hr-HR"/>
        </w:rPr>
      </w:pPr>
      <w:r>
        <w:rPr>
          <w:rFonts w:asciiTheme="majorHAnsi" w:hAnsiTheme="majorHAnsi" w:cs="Arial"/>
          <w:lang w:val="hr-HR"/>
        </w:rPr>
        <w:t>Obr</w:t>
      </w:r>
      <w:r w:rsidR="000F790F">
        <w:rPr>
          <w:rFonts w:asciiTheme="majorHAnsi" w:hAnsiTheme="majorHAnsi" w:cs="Arial"/>
          <w:lang w:val="hr-HR"/>
        </w:rPr>
        <w:t>a</w:t>
      </w:r>
      <w:r>
        <w:rPr>
          <w:rFonts w:asciiTheme="majorHAnsi" w:hAnsiTheme="majorHAnsi" w:cs="Arial"/>
          <w:lang w:val="hr-HR"/>
        </w:rPr>
        <w:t xml:space="preserve">zac Izjave </w:t>
      </w:r>
    </w:p>
    <w:p w14:paraId="7647F6E3" w14:textId="6D8DA580" w:rsidR="00FB28CC" w:rsidRPr="0053430E" w:rsidRDefault="00FB28CC" w:rsidP="00A57742">
      <w:pPr>
        <w:pStyle w:val="Tijeloteksta"/>
        <w:numPr>
          <w:ilvl w:val="0"/>
          <w:numId w:val="31"/>
        </w:numPr>
        <w:tabs>
          <w:tab w:val="left" w:pos="426"/>
          <w:tab w:val="left" w:pos="567"/>
        </w:tabs>
        <w:ind w:right="-142"/>
        <w:rPr>
          <w:rFonts w:asciiTheme="majorHAnsi" w:hAnsiTheme="majorHAnsi" w:cs="Arial"/>
          <w:lang w:val="hr-HR"/>
        </w:rPr>
      </w:pPr>
      <w:r w:rsidRPr="0053430E">
        <w:rPr>
          <w:rFonts w:asciiTheme="majorHAnsi" w:hAnsiTheme="majorHAnsi" w:cs="Arial"/>
          <w:lang w:val="hr-HR"/>
        </w:rPr>
        <w:t>ESPD Obrazac</w:t>
      </w:r>
    </w:p>
    <w:p w14:paraId="3A48426C" w14:textId="19B901D0"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0F790F">
        <w:rPr>
          <w:rFonts w:asciiTheme="majorHAnsi" w:hAnsiTheme="majorHAnsi" w:cs="Arial"/>
          <w:b/>
          <w:color w:val="365F91" w:themeColor="accent1" w:themeShade="BF"/>
          <w:lang w:val="hr-HR"/>
        </w:rPr>
        <w:t xml:space="preserve"> RH</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r w:rsidR="007949EC" w:rsidRPr="00430620">
        <w:rPr>
          <w:rFonts w:asciiTheme="majorHAnsi" w:hAnsiTheme="majorHAnsi" w:cs="Arial"/>
          <w:lang w:val="hr-HR"/>
        </w:rPr>
        <w:t>https://eojn.nn.hr</w:t>
      </w:r>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4" w:name="_Toc497388084"/>
      <w:r w:rsidRPr="00722CA8">
        <w:rPr>
          <w:rFonts w:asciiTheme="majorHAnsi" w:hAnsiTheme="majorHAnsi" w:cs="Arial"/>
          <w:b/>
          <w:color w:val="365F91" w:themeColor="accent1" w:themeShade="BF"/>
          <w:lang w:val="hr-HR"/>
        </w:rPr>
        <w:t>Pravo sudjelovanja</w:t>
      </w:r>
      <w:bookmarkEnd w:id="4"/>
    </w:p>
    <w:p w14:paraId="2226152C" w14:textId="69EF588A" w:rsidR="000323D7" w:rsidRPr="00722CA8"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bookmarkEnd w:id="2"/>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Komunikacija</w:t>
      </w:r>
      <w:r w:rsidR="002079B4">
        <w:rPr>
          <w:rFonts w:asciiTheme="majorHAnsi" w:hAnsiTheme="majorHAnsi" w:cs="Arial"/>
          <w:b/>
          <w:color w:val="365F91" w:themeColor="accent1" w:themeShade="BF"/>
          <w:lang w:val="hr-HR"/>
        </w:rPr>
        <w:t xml:space="preserve"> između Naručitelja i gospodarskih subjekata</w:t>
      </w:r>
    </w:p>
    <w:p w14:paraId="681F6A7B" w14:textId="0B361110" w:rsidR="000F790F" w:rsidRPr="000F790F"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color w:val="000000" w:themeColor="text1"/>
          <w:lang w:val="hr-HR"/>
        </w:rPr>
      </w:pPr>
      <w:r w:rsidRPr="000F790F">
        <w:rPr>
          <w:rFonts w:asciiTheme="majorHAnsi" w:hAnsiTheme="majorHAnsi" w:cs="Arial"/>
          <w:lang w:val="hr-HR"/>
        </w:rPr>
        <w:t>Komunikacija i svaka druga razmjena informacija</w:t>
      </w:r>
      <w:r>
        <w:rPr>
          <w:rFonts w:asciiTheme="majorHAnsi" w:hAnsiTheme="majorHAnsi" w:cs="Arial"/>
          <w:lang w:val="hr-HR"/>
        </w:rPr>
        <w:t xml:space="preserve"> </w:t>
      </w:r>
      <w:r w:rsidRPr="000F790F">
        <w:rPr>
          <w:rFonts w:asciiTheme="majorHAnsi" w:hAnsiTheme="majorHAnsi" w:cs="Arial"/>
          <w:lang w:val="hr-HR"/>
        </w:rPr>
        <w:t xml:space="preserve">između Naručitelja i gospodarskih subjekata </w:t>
      </w:r>
      <w:r>
        <w:rPr>
          <w:rFonts w:asciiTheme="majorHAnsi" w:hAnsiTheme="majorHAnsi" w:cs="Arial"/>
          <w:lang w:val="hr-HR"/>
        </w:rPr>
        <w:t>obavlja se</w:t>
      </w:r>
      <w:r w:rsidRPr="000F790F">
        <w:rPr>
          <w:rFonts w:asciiTheme="majorHAnsi" w:hAnsiTheme="majorHAnsi" w:cs="Arial"/>
          <w:lang w:val="hr-HR"/>
        </w:rPr>
        <w:t xml:space="preserve"> isključivo na hrvatskom jeziku</w:t>
      </w:r>
      <w:r>
        <w:rPr>
          <w:rFonts w:asciiTheme="majorHAnsi" w:hAnsiTheme="majorHAnsi" w:cs="Arial"/>
          <w:lang w:val="hr-HR"/>
        </w:rPr>
        <w:t>,</w:t>
      </w:r>
      <w:r w:rsidRPr="000F790F">
        <w:rPr>
          <w:rFonts w:asciiTheme="majorHAnsi" w:hAnsiTheme="majorHAnsi" w:cs="Arial"/>
          <w:lang w:val="hr-HR"/>
        </w:rPr>
        <w:t xml:space="preserve"> </w:t>
      </w:r>
      <w:r w:rsidRPr="000F790F">
        <w:rPr>
          <w:rFonts w:asciiTheme="majorHAnsi" w:hAnsiTheme="majorHAnsi" w:cs="Arial"/>
          <w:b/>
          <w:bCs/>
          <w:color w:val="000000" w:themeColor="text1"/>
          <w:lang w:val="hr-HR"/>
        </w:rPr>
        <w:t>putem EOJN RH-a</w:t>
      </w:r>
      <w:r w:rsidRPr="000F790F">
        <w:rPr>
          <w:rFonts w:asciiTheme="majorHAnsi" w:hAnsiTheme="majorHAnsi" w:cs="Arial"/>
          <w:color w:val="000000" w:themeColor="text1"/>
          <w:lang w:val="hr-HR"/>
        </w:rPr>
        <w:t>.</w:t>
      </w:r>
    </w:p>
    <w:p w14:paraId="1844E773" w14:textId="77777777" w:rsidR="000F790F" w:rsidRPr="000F790F"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p>
    <w:p w14:paraId="266FD66F" w14:textId="0336E765" w:rsidR="000F790F" w:rsidRPr="000F790F"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0F790F">
        <w:rPr>
          <w:rFonts w:asciiTheme="majorHAnsi" w:hAnsiTheme="majorHAnsi" w:cs="Arial"/>
          <w:lang w:val="hr-HR"/>
        </w:rPr>
        <w:lastRenderedPageBreak/>
        <w:t xml:space="preserve">Detaljne upute o načinu komunikacije između gospodarskih subjekata i Naručitelja u roku za dostavu ponuda putem sustava EOJN RH-a dostupne su na: </w:t>
      </w:r>
      <w:r w:rsidRPr="00430620">
        <w:rPr>
          <w:rFonts w:asciiTheme="majorHAnsi" w:hAnsiTheme="majorHAnsi" w:cs="Arial"/>
          <w:lang w:val="hr-HR"/>
        </w:rPr>
        <w:t>https://eojn.nn.hr/Oglasnik/</w:t>
      </w:r>
      <w:r>
        <w:rPr>
          <w:rFonts w:asciiTheme="majorHAnsi" w:hAnsiTheme="majorHAnsi" w:cs="Arial"/>
          <w:lang w:val="hr-HR"/>
        </w:rPr>
        <w:t xml:space="preserve">. </w:t>
      </w:r>
    </w:p>
    <w:p w14:paraId="6CA057BD" w14:textId="77777777" w:rsidR="000F790F"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iznimnim slučajevima komunikacija se odvija putem ovlaštenog pružatelja poštanskih usluga ili druge odgovarajuće kurirske službe, </w:t>
      </w:r>
      <w:r>
        <w:rPr>
          <w:rFonts w:asciiTheme="majorHAnsi" w:hAnsiTheme="majorHAnsi" w:cs="Arial"/>
          <w:lang w:val="hr-HR"/>
        </w:rPr>
        <w:t xml:space="preserve">elektroničke pošte, </w:t>
      </w:r>
      <w:r w:rsidRPr="00722CA8">
        <w:rPr>
          <w:rFonts w:asciiTheme="majorHAnsi" w:hAnsiTheme="majorHAnsi" w:cs="Arial"/>
          <w:lang w:val="hr-HR"/>
        </w:rPr>
        <w:t>telefaksom, ili njihovim kombiniranjem s elektroničkim sredstvima.</w:t>
      </w:r>
    </w:p>
    <w:p w14:paraId="4889ACB9" w14:textId="77777777" w:rsidR="000F790F" w:rsidRPr="00715D93"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70D00755" w14:textId="4F266686" w:rsidR="000F790F"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Tijekom roka za dostavu ponuda, a najkasnije tijekom  </w:t>
      </w:r>
      <w:r w:rsidR="00E72F6D">
        <w:rPr>
          <w:rFonts w:asciiTheme="majorHAnsi" w:hAnsiTheme="majorHAnsi" w:cs="Arial"/>
          <w:b/>
          <w:lang w:val="hr-HR"/>
        </w:rPr>
        <w:t>osmog</w:t>
      </w:r>
      <w:r w:rsidRPr="00BD1C4D">
        <w:rPr>
          <w:rFonts w:asciiTheme="majorHAnsi" w:hAnsiTheme="majorHAnsi" w:cs="Arial"/>
          <w:b/>
          <w:lang w:val="hr-HR"/>
        </w:rPr>
        <w:t xml:space="preserve"> (</w:t>
      </w:r>
      <w:r w:rsidR="00E72F6D">
        <w:rPr>
          <w:rFonts w:asciiTheme="majorHAnsi" w:hAnsiTheme="majorHAnsi" w:cs="Arial"/>
          <w:b/>
          <w:lang w:val="hr-HR"/>
        </w:rPr>
        <w:t>8</w:t>
      </w:r>
      <w:r w:rsidRPr="00BD1C4D">
        <w:rPr>
          <w:rFonts w:asciiTheme="majorHAnsi" w:hAnsiTheme="majorHAnsi" w:cs="Arial"/>
          <w:b/>
          <w:lang w:val="hr-HR"/>
        </w:rPr>
        <w:t>) dana</w:t>
      </w:r>
      <w:r w:rsidRPr="00BD1C4D">
        <w:rPr>
          <w:rFonts w:asciiTheme="majorHAnsi" w:hAnsiTheme="majorHAnsi" w:cs="Arial"/>
          <w:lang w:val="hr-HR"/>
        </w:rPr>
        <w:t xml:space="preserve"> </w:t>
      </w:r>
      <w:r w:rsidRPr="00722CA8">
        <w:rPr>
          <w:rFonts w:asciiTheme="majorHAnsi" w:hAnsiTheme="majorHAnsi" w:cs="Arial"/>
          <w:lang w:val="hr-HR"/>
        </w:rPr>
        <w:t xml:space="preserve">prije dana u kojem ističe rok za dostavu ponuda, gospodarski subjekti mogu </w:t>
      </w:r>
      <w:r>
        <w:rPr>
          <w:rFonts w:asciiTheme="majorHAnsi" w:hAnsiTheme="majorHAnsi" w:cs="Arial"/>
          <w:lang w:val="hr-HR"/>
        </w:rPr>
        <w:t xml:space="preserve">putem EOJN RH-a </w:t>
      </w:r>
      <w:r w:rsidRPr="00722CA8">
        <w:rPr>
          <w:rFonts w:asciiTheme="majorHAnsi" w:hAnsiTheme="majorHAnsi" w:cs="Arial"/>
          <w:lang w:val="hr-HR"/>
        </w:rPr>
        <w:t>zahtijevati dodatne informacije, objašnjenja ili izmjene u vezi s Dokumentacijom o nabavi</w:t>
      </w:r>
      <w:r>
        <w:rPr>
          <w:rFonts w:asciiTheme="majorHAnsi" w:hAnsiTheme="majorHAnsi" w:cs="Arial"/>
          <w:lang w:val="hr-HR"/>
        </w:rPr>
        <w:t xml:space="preserve">, </w:t>
      </w:r>
      <w:r w:rsidRPr="00722CA8">
        <w:rPr>
          <w:rFonts w:asciiTheme="majorHAnsi" w:hAnsiTheme="majorHAnsi" w:cs="Arial"/>
          <w:lang w:val="hr-HR"/>
        </w:rPr>
        <w:t xml:space="preserve">a Naručitelj će odgovor staviti na raspolaganje najkasnije tijekom </w:t>
      </w:r>
      <w:r w:rsidR="00E72F6D">
        <w:rPr>
          <w:rFonts w:asciiTheme="majorHAnsi" w:hAnsiTheme="majorHAnsi" w:cs="Arial"/>
          <w:b/>
          <w:lang w:val="hr-HR"/>
        </w:rPr>
        <w:t>šestog</w:t>
      </w:r>
      <w:r w:rsidRPr="00BD1C4D">
        <w:rPr>
          <w:rFonts w:asciiTheme="majorHAnsi" w:hAnsiTheme="majorHAnsi" w:cs="Arial"/>
          <w:b/>
          <w:lang w:val="hr-HR"/>
        </w:rPr>
        <w:t xml:space="preserve"> (</w:t>
      </w:r>
      <w:r w:rsidR="00E72F6D">
        <w:rPr>
          <w:rFonts w:asciiTheme="majorHAnsi" w:hAnsiTheme="majorHAnsi" w:cs="Arial"/>
          <w:b/>
          <w:lang w:val="hr-HR"/>
        </w:rPr>
        <w:t>6</w:t>
      </w:r>
      <w:r w:rsidRPr="00BD1C4D">
        <w:rPr>
          <w:rFonts w:asciiTheme="majorHAnsi" w:hAnsiTheme="majorHAnsi" w:cs="Arial"/>
          <w:b/>
          <w:lang w:val="hr-HR"/>
        </w:rPr>
        <w:t xml:space="preserve">) dana </w:t>
      </w:r>
      <w:r w:rsidRPr="00BD1C4D">
        <w:rPr>
          <w:rFonts w:asciiTheme="majorHAnsi" w:hAnsiTheme="majorHAnsi" w:cs="Arial"/>
          <w:lang w:val="hr-HR"/>
        </w:rPr>
        <w:t xml:space="preserve">prije </w:t>
      </w:r>
      <w:r w:rsidRPr="00722CA8">
        <w:rPr>
          <w:rFonts w:asciiTheme="majorHAnsi" w:hAnsiTheme="majorHAnsi" w:cs="Arial"/>
          <w:lang w:val="hr-HR"/>
        </w:rPr>
        <w:t>dana u kojem ističe rok za dostavu ponuda u EOJN</w:t>
      </w:r>
      <w:r>
        <w:rPr>
          <w:rFonts w:asciiTheme="majorHAnsi" w:hAnsiTheme="majorHAnsi" w:cs="Arial"/>
          <w:lang w:val="hr-HR"/>
        </w:rPr>
        <w:t xml:space="preserve"> RH-</w:t>
      </w:r>
      <w:r w:rsidRPr="00722CA8">
        <w:rPr>
          <w:rFonts w:asciiTheme="majorHAnsi" w:hAnsiTheme="majorHAnsi" w:cs="Arial"/>
          <w:lang w:val="hr-HR"/>
        </w:rPr>
        <w:t xml:space="preserve">u bez navođenja podataka o podnositelju zahtjeva, pod uvjetom da je zahtjev dostavljen pravodobno. </w:t>
      </w:r>
    </w:p>
    <w:p w14:paraId="6D6D7E87" w14:textId="11336D1C" w:rsidR="000F790F" w:rsidRPr="00722CA8" w:rsidRDefault="000F790F" w:rsidP="000F790F">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Ako su za vrijeme roka za dostavu ponuda potrebne dodatne informacije, objašnjenja ili izmjene Dokumentacije o nabavi čija je važnost značajna za pripremu i dostavu prilagođenih ponuda, Naručitelj će produljiti rok za dostavu ponuda razmjerno važnosti dodatne informacije, objašnjenja ili izmjene, a najmanje </w:t>
      </w:r>
      <w:r w:rsidRPr="000F790F">
        <w:rPr>
          <w:rFonts w:asciiTheme="majorHAnsi" w:hAnsiTheme="majorHAnsi" w:cs="Arial"/>
          <w:b/>
          <w:bCs/>
          <w:lang w:val="hr-HR"/>
        </w:rPr>
        <w:t>10 dana</w:t>
      </w:r>
      <w:r w:rsidRPr="00722CA8">
        <w:rPr>
          <w:rFonts w:asciiTheme="majorHAnsi" w:hAnsiTheme="majorHAnsi" w:cs="Arial"/>
          <w:lang w:val="hr-HR"/>
        </w:rPr>
        <w:t xml:space="preserve"> od dana slanja ispravka poziva na nadmetanje. Naručitelj će osigurati dostupnost takvih promjena svim zainteresiranim gospodarskim subjektima u EOJN</w:t>
      </w:r>
      <w:r w:rsidR="00951406">
        <w:rPr>
          <w:rFonts w:asciiTheme="majorHAnsi" w:hAnsiTheme="majorHAnsi" w:cs="Arial"/>
          <w:lang w:val="hr-HR"/>
        </w:rPr>
        <w:t xml:space="preserve"> RH</w:t>
      </w:r>
      <w:r w:rsidRPr="00722CA8">
        <w:rPr>
          <w:rFonts w:asciiTheme="majorHAnsi" w:hAnsiTheme="majorHAnsi" w:cs="Arial"/>
          <w:lang w:val="hr-HR"/>
        </w:rPr>
        <w:t>-u. Ako je potrebno, Naručitelj će izmijeniti ili ispraviti poziv na nadmetanje.</w:t>
      </w:r>
    </w:p>
    <w:p w14:paraId="7145FBA8" w14:textId="3BF84E81" w:rsidR="000D1A6F"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5" w:name="_Toc315197466"/>
      <w:bookmarkStart w:id="6"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5"/>
      <w:bookmarkEnd w:id="6"/>
    </w:p>
    <w:p w14:paraId="63170148" w14:textId="30EA6333" w:rsidR="009B4D02" w:rsidRDefault="00AD2EA3" w:rsidP="009B4D02">
      <w:pPr>
        <w:pStyle w:val="Odlomakpopisa"/>
        <w:tabs>
          <w:tab w:val="left" w:pos="426"/>
          <w:tab w:val="left" w:pos="567"/>
        </w:tabs>
        <w:spacing w:before="100" w:beforeAutospacing="1" w:after="120"/>
        <w:ind w:left="360" w:right="-142"/>
        <w:jc w:val="both"/>
        <w:rPr>
          <w:rFonts w:asciiTheme="majorHAnsi" w:hAnsiTheme="majorHAnsi" w:cs="Arial"/>
          <w:lang w:val="hr-HR"/>
        </w:rPr>
      </w:pPr>
      <w:r w:rsidRPr="00AD2EA3">
        <w:rPr>
          <w:rFonts w:asciiTheme="majorHAnsi" w:hAnsiTheme="majorHAnsi" w:cs="Arial"/>
          <w:lang w:val="hr-HR"/>
        </w:rPr>
        <w:t xml:space="preserve">Sukladno članku 80. Zakona o javnoj nabavi (Narodne novine broj N120/16) (dalje u tekstu: ZJN), Lučka uprava Ploče ne smije sklopiti ugovore o javnoj nabavi sa LUKA PLOČE d.d., Trg kralja Tomislava 21, 20340 Ploče, OIB: 51228874907 (u svojstvu ponuditelja, člana zajednice ponuditelja, ili </w:t>
      </w:r>
      <w:proofErr w:type="spellStart"/>
      <w:r w:rsidRPr="00AD2EA3">
        <w:rPr>
          <w:rFonts w:asciiTheme="majorHAnsi" w:hAnsiTheme="majorHAnsi" w:cs="Arial"/>
          <w:lang w:val="hr-HR"/>
        </w:rPr>
        <w:t>podugovaratelja</w:t>
      </w:r>
      <w:proofErr w:type="spellEnd"/>
      <w:r w:rsidRPr="00AD2EA3">
        <w:rPr>
          <w:rFonts w:asciiTheme="majorHAnsi" w:hAnsiTheme="majorHAnsi" w:cs="Arial"/>
          <w:lang w:val="hr-HR"/>
        </w:rPr>
        <w:t xml:space="preserve"> odabranom ponuditelju).</w:t>
      </w:r>
    </w:p>
    <w:p w14:paraId="2AEC6050" w14:textId="77777777" w:rsidR="00AD2EA3" w:rsidRPr="009B4D02" w:rsidRDefault="00AD2EA3" w:rsidP="009B4D02">
      <w:pPr>
        <w:pStyle w:val="Odlomakpopisa"/>
        <w:tabs>
          <w:tab w:val="left" w:pos="426"/>
          <w:tab w:val="left" w:pos="567"/>
        </w:tabs>
        <w:spacing w:before="100" w:beforeAutospacing="1" w:after="120"/>
        <w:ind w:left="360" w:right="-142"/>
        <w:jc w:val="both"/>
        <w:rPr>
          <w:rFonts w:asciiTheme="majorHAnsi" w:hAnsiTheme="majorHAnsi" w:cs="Arial"/>
          <w:lang w:val="hr-HR"/>
        </w:rPr>
      </w:pPr>
    </w:p>
    <w:p w14:paraId="57BC639C" w14:textId="7420AAA4"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r w:rsidR="00467B9E">
        <w:rPr>
          <w:rFonts w:asciiTheme="majorHAnsi" w:hAnsiTheme="majorHAnsi" w:cs="Arial"/>
          <w:b/>
          <w:color w:val="365F91" w:themeColor="accent1" w:themeShade="BF"/>
          <w:lang w:val="hr-HR"/>
        </w:rPr>
        <w:t xml:space="preserve"> i ugovor o javnoj nabavi</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6633B37E" w14:textId="77777777" w:rsidR="007B419B" w:rsidRDefault="00CD32D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CD32D2">
        <w:rPr>
          <w:rFonts w:asciiTheme="majorHAnsi" w:hAnsiTheme="majorHAnsi" w:cs="Arial"/>
          <w:lang w:val="hr-HR"/>
        </w:rPr>
        <w:t xml:space="preserve">Naručitelj za predmet nabave provodi otvoreni postupak javne nabave roba </w:t>
      </w:r>
      <w:r>
        <w:rPr>
          <w:rFonts w:asciiTheme="majorHAnsi" w:hAnsiTheme="majorHAnsi" w:cs="Arial"/>
          <w:lang w:val="hr-HR"/>
        </w:rPr>
        <w:t>velike</w:t>
      </w:r>
      <w:r w:rsidRPr="00CD32D2">
        <w:rPr>
          <w:rFonts w:asciiTheme="majorHAnsi" w:hAnsiTheme="majorHAnsi" w:cs="Arial"/>
          <w:lang w:val="hr-HR"/>
        </w:rPr>
        <w:t xml:space="preserve"> vrijednosti</w:t>
      </w:r>
      <w:r w:rsidR="007B419B">
        <w:rPr>
          <w:rFonts w:asciiTheme="majorHAnsi" w:hAnsiTheme="majorHAnsi" w:cs="Arial"/>
          <w:lang w:val="hr-HR"/>
        </w:rPr>
        <w:t>.</w:t>
      </w:r>
    </w:p>
    <w:p w14:paraId="2356C542" w14:textId="77777777" w:rsidR="007B419B" w:rsidRDefault="007B419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F87E4C1" w14:textId="77777777" w:rsidR="007B419B"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w:t>
      </w:r>
      <w:r>
        <w:rPr>
          <w:rFonts w:asciiTheme="majorHAnsi" w:hAnsiTheme="majorHAnsi" w:cs="Arial"/>
          <w:lang w:val="hr-HR"/>
        </w:rPr>
        <w:t xml:space="preserve"> obavijesti o nadmetanju</w:t>
      </w:r>
      <w:r w:rsidRPr="00722CA8">
        <w:rPr>
          <w:rFonts w:asciiTheme="majorHAnsi" w:hAnsiTheme="majorHAnsi" w:cs="Arial"/>
          <w:lang w:val="hr-HR"/>
        </w:rPr>
        <w:t xml:space="preserve"> </w:t>
      </w:r>
      <w:r>
        <w:rPr>
          <w:rFonts w:asciiTheme="majorHAnsi" w:hAnsiTheme="majorHAnsi" w:cs="Arial"/>
          <w:lang w:val="hr-HR"/>
        </w:rPr>
        <w:t>na objavu.</w:t>
      </w:r>
    </w:p>
    <w:p w14:paraId="1B0045C2" w14:textId="77777777" w:rsidR="007B419B" w:rsidRDefault="007B419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53AF67A" w14:textId="426234C2" w:rsidR="007B419B"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204976">
        <w:rPr>
          <w:rFonts w:asciiTheme="majorHAnsi" w:hAnsiTheme="majorHAnsi" w:cs="Arial"/>
          <w:lang w:val="hr-HR"/>
        </w:rPr>
        <w:t>Naručitelj će u ovom postupku javne nabave primijeniti pravila za provedbu postupka javne</w:t>
      </w:r>
      <w:r>
        <w:rPr>
          <w:rFonts w:asciiTheme="majorHAnsi" w:hAnsiTheme="majorHAnsi" w:cs="Arial"/>
          <w:lang w:val="hr-HR"/>
        </w:rPr>
        <w:t xml:space="preserve"> </w:t>
      </w:r>
      <w:r w:rsidRPr="00204976">
        <w:rPr>
          <w:rFonts w:asciiTheme="majorHAnsi" w:hAnsiTheme="majorHAnsi" w:cs="Arial"/>
          <w:lang w:val="hr-HR"/>
        </w:rPr>
        <w:t>nabave velike vrijednosti te će ovaj postupak javne nabave objaviti u EOJN RH i u</w:t>
      </w:r>
      <w:r>
        <w:rPr>
          <w:rFonts w:asciiTheme="majorHAnsi" w:hAnsiTheme="majorHAnsi" w:cs="Arial"/>
          <w:lang w:val="hr-HR"/>
        </w:rPr>
        <w:t xml:space="preserve"> </w:t>
      </w:r>
      <w:r w:rsidRPr="00204976">
        <w:rPr>
          <w:rFonts w:asciiTheme="majorHAnsi" w:hAnsiTheme="majorHAnsi" w:cs="Arial"/>
          <w:lang w:val="hr-HR"/>
        </w:rPr>
        <w:t xml:space="preserve">Službenom listu Europske unije. </w:t>
      </w:r>
      <w:r w:rsidRPr="00204976">
        <w:rPr>
          <w:rFonts w:asciiTheme="majorHAnsi" w:hAnsiTheme="majorHAnsi" w:cs="Arial"/>
          <w:lang w:val="hr-HR"/>
        </w:rPr>
        <w:cr/>
      </w:r>
    </w:p>
    <w:p w14:paraId="371174B0" w14:textId="50E5B096"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lastRenderedPageBreak/>
        <w:t>Naručitelj će na temelju provedenog postupka sklopiti okvirni sporazum s jednim gospodarskim subjektom, na razdoblje od 3 godine</w:t>
      </w:r>
      <w:r w:rsidR="000113CD" w:rsidRPr="00471FAD">
        <w:rPr>
          <w:rFonts w:asciiTheme="majorHAnsi" w:hAnsiTheme="majorHAnsi" w:cs="Arial"/>
          <w:lang w:val="hr-HR"/>
        </w:rPr>
        <w:t>.</w:t>
      </w:r>
    </w:p>
    <w:p w14:paraId="0E419AA0" w14:textId="77777777" w:rsidR="007B419B" w:rsidRPr="00471FAD" w:rsidRDefault="007B419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1746B7F" w14:textId="7D9CB748"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 xml:space="preserve">Sukladno članku 150. ZJN 2016 sklopljeni okvirni sporazum ne obvezuje na sklapanje godišnjeg Ugovora o javnoj nabavi na temelju okvirnog sporazuma. </w:t>
      </w:r>
    </w:p>
    <w:p w14:paraId="1A4CCC5E" w14:textId="77777777"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CE86269" w14:textId="31A08E5E"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 xml:space="preserve">Naručitelj planira sklopiti </w:t>
      </w:r>
      <w:r w:rsidR="00174BF1" w:rsidRPr="00471FAD">
        <w:rPr>
          <w:rFonts w:asciiTheme="majorHAnsi" w:hAnsiTheme="majorHAnsi" w:cs="Arial"/>
          <w:lang w:val="hr-HR"/>
        </w:rPr>
        <w:t>tri</w:t>
      </w:r>
      <w:r w:rsidRPr="00471FAD">
        <w:rPr>
          <w:rFonts w:asciiTheme="majorHAnsi" w:hAnsiTheme="majorHAnsi" w:cs="Arial"/>
          <w:lang w:val="hr-HR"/>
        </w:rPr>
        <w:t xml:space="preserve"> godišnja ugovora temeljem Okvirnog sporazuma.</w:t>
      </w:r>
    </w:p>
    <w:p w14:paraId="67F73E0C" w14:textId="77777777"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A145931" w14:textId="5808E2F2"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Prvi godišnji ugovor o javnoj nabavi planira se sklopiti neposredno na temelju izvornih uvjeta</w:t>
      </w:r>
    </w:p>
    <w:p w14:paraId="79AEA129" w14:textId="77777777"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iz dokumentacije o nabavi i ponude dostavljene prije sklapanja okvirnog sporazuma.</w:t>
      </w:r>
    </w:p>
    <w:p w14:paraId="6347DE04" w14:textId="77777777" w:rsidR="007B419B" w:rsidRPr="00471FAD"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7C3169B" w14:textId="2DFA31D3" w:rsidR="00CD32D2"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Drugi i treći godišnji ugovor o javnoj nabavi planiraju se sklopiti na temelju pisanog zahtjeva odabranom ponuditelju na dostavu ponude za sklapanje godišnjeg ugovora o</w:t>
      </w:r>
      <w:r w:rsidR="000113CD" w:rsidRPr="00471FAD">
        <w:rPr>
          <w:rFonts w:asciiTheme="majorHAnsi" w:hAnsiTheme="majorHAnsi" w:cs="Arial"/>
          <w:lang w:val="hr-HR"/>
        </w:rPr>
        <w:t xml:space="preserve"> </w:t>
      </w:r>
      <w:r w:rsidRPr="00471FAD">
        <w:rPr>
          <w:rFonts w:asciiTheme="majorHAnsi" w:hAnsiTheme="majorHAnsi" w:cs="Arial"/>
          <w:lang w:val="hr-HR"/>
        </w:rPr>
        <w:t>javnoj nabavi.</w:t>
      </w:r>
    </w:p>
    <w:p w14:paraId="3EB681FA" w14:textId="77777777" w:rsidR="00204976" w:rsidRDefault="00204976" w:rsidP="0020497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7404DEA" w14:textId="11C1C331" w:rsidR="008D04CB" w:rsidRDefault="0090745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573B5D31" w14:textId="77777777" w:rsidR="00430620" w:rsidRDefault="00430620"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DECDBC3" w14:textId="0EB30D36" w:rsidR="00430620" w:rsidRPr="00430620" w:rsidRDefault="00430620" w:rsidP="00430620">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430620">
        <w:rPr>
          <w:rFonts w:asciiTheme="majorHAnsi" w:hAnsiTheme="majorHAnsi" w:cs="Arial"/>
          <w:b/>
          <w:bCs/>
          <w:color w:val="365F91" w:themeColor="accent1" w:themeShade="BF"/>
          <w:lang w:val="hr-HR"/>
        </w:rPr>
        <w:t>Prethodno savjetovanje sa zainteresiranim gospodarskim subjektima</w:t>
      </w:r>
    </w:p>
    <w:p w14:paraId="42B78EA6" w14:textId="77777777" w:rsidR="00430620" w:rsidRPr="00430620" w:rsidRDefault="00430620" w:rsidP="00430620">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6E842BC" w14:textId="474B9B72" w:rsidR="00430620" w:rsidRPr="00430620" w:rsidRDefault="00430620"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30620">
        <w:rPr>
          <w:rFonts w:asciiTheme="majorHAnsi" w:hAnsiTheme="majorHAnsi" w:cs="Arial"/>
          <w:lang w:val="hr-HR"/>
        </w:rPr>
        <w:t>Temeljem članka 198. stavka 3. ZJN 2016</w:t>
      </w:r>
      <w:r w:rsidR="007B419B">
        <w:rPr>
          <w:rFonts w:asciiTheme="majorHAnsi" w:hAnsiTheme="majorHAnsi" w:cs="Arial"/>
          <w:lang w:val="hr-HR"/>
        </w:rPr>
        <w:t xml:space="preserve"> i </w:t>
      </w:r>
      <w:r w:rsidR="007B419B" w:rsidRPr="007B419B">
        <w:rPr>
          <w:rFonts w:asciiTheme="majorHAnsi" w:hAnsiTheme="majorHAnsi" w:cs="Arial"/>
          <w:lang w:val="hr-HR"/>
        </w:rPr>
        <w:t>članka 9. Pravilnika o planu nabave, registru</w:t>
      </w:r>
      <w:r w:rsidR="007B419B">
        <w:rPr>
          <w:rFonts w:asciiTheme="majorHAnsi" w:hAnsiTheme="majorHAnsi" w:cs="Arial"/>
          <w:lang w:val="hr-HR"/>
        </w:rPr>
        <w:t xml:space="preserve"> </w:t>
      </w:r>
      <w:r w:rsidR="007B419B" w:rsidRPr="007B419B">
        <w:rPr>
          <w:rFonts w:asciiTheme="majorHAnsi" w:hAnsiTheme="majorHAnsi" w:cs="Arial"/>
          <w:lang w:val="hr-HR"/>
        </w:rPr>
        <w:t>ugovora, prethodnom savjetovanju i analizi tržišta u javnoj nabavi („Narodne novine“, broj</w:t>
      </w:r>
      <w:r w:rsidR="007B419B">
        <w:rPr>
          <w:rFonts w:asciiTheme="majorHAnsi" w:hAnsiTheme="majorHAnsi" w:cs="Arial"/>
          <w:lang w:val="hr-HR"/>
        </w:rPr>
        <w:t xml:space="preserve"> </w:t>
      </w:r>
      <w:r w:rsidR="007B419B" w:rsidRPr="007B419B">
        <w:rPr>
          <w:rFonts w:asciiTheme="majorHAnsi" w:hAnsiTheme="majorHAnsi" w:cs="Arial"/>
          <w:lang w:val="hr-HR"/>
        </w:rPr>
        <w:t>101/2017, 144/2020)</w:t>
      </w:r>
      <w:r w:rsidR="007B419B">
        <w:rPr>
          <w:rFonts w:asciiTheme="majorHAnsi" w:hAnsiTheme="majorHAnsi" w:cs="Arial"/>
          <w:lang w:val="hr-HR"/>
        </w:rPr>
        <w:t>,</w:t>
      </w:r>
      <w:r w:rsidRPr="00430620">
        <w:rPr>
          <w:rFonts w:asciiTheme="majorHAnsi" w:hAnsiTheme="majorHAnsi" w:cs="Arial"/>
          <w:lang w:val="hr-HR"/>
        </w:rPr>
        <w:t xml:space="preserve"> Naručitelj je Nacrt Dokumentacije o nabavi, koja sadrži opis predmeta nabave, tehničke specifikacije, kriterije za kvalitativni odabir gospodarskog subjekta, kriterije za odabir ponude dana </w:t>
      </w:r>
      <w:r>
        <w:rPr>
          <w:rFonts w:asciiTheme="majorHAnsi" w:hAnsiTheme="majorHAnsi" w:cs="Arial"/>
          <w:lang w:val="hr-HR"/>
        </w:rPr>
        <w:t>_______________</w:t>
      </w:r>
      <w:r w:rsidRPr="00430620">
        <w:rPr>
          <w:rFonts w:asciiTheme="majorHAnsi" w:hAnsiTheme="majorHAnsi" w:cs="Arial"/>
          <w:lang w:val="hr-HR"/>
        </w:rPr>
        <w:t xml:space="preserve">.2021. godine stavilo na prethodno savjetovanje sa zainteresiranim gospodarskim subjektima u trajanju do </w:t>
      </w:r>
      <w:r>
        <w:rPr>
          <w:rFonts w:asciiTheme="majorHAnsi" w:hAnsiTheme="majorHAnsi" w:cs="Arial"/>
          <w:lang w:val="hr-HR"/>
        </w:rPr>
        <w:t>___________</w:t>
      </w:r>
      <w:r w:rsidRPr="00430620">
        <w:rPr>
          <w:rFonts w:asciiTheme="majorHAnsi" w:hAnsiTheme="majorHAnsi" w:cs="Arial"/>
          <w:lang w:val="hr-HR"/>
        </w:rPr>
        <w:t>.2021. godine</w:t>
      </w:r>
      <w:r>
        <w:rPr>
          <w:rFonts w:asciiTheme="majorHAnsi" w:hAnsiTheme="majorHAnsi" w:cs="Arial"/>
          <w:lang w:val="hr-HR"/>
        </w:rPr>
        <w:t xml:space="preserve"> (</w:t>
      </w:r>
      <w:r>
        <w:rPr>
          <w:rFonts w:asciiTheme="majorHAnsi" w:hAnsiTheme="majorHAnsi" w:cs="Arial"/>
          <w:i/>
          <w:iCs/>
          <w:lang w:val="hr-HR"/>
        </w:rPr>
        <w:t>min. rok iznosi 5 dana</w:t>
      </w:r>
      <w:r>
        <w:rPr>
          <w:rFonts w:asciiTheme="majorHAnsi" w:hAnsiTheme="majorHAnsi" w:cs="Arial"/>
          <w:lang w:val="hr-HR"/>
        </w:rPr>
        <w:t>)</w:t>
      </w:r>
      <w:r w:rsidRPr="00430620">
        <w:rPr>
          <w:rFonts w:asciiTheme="majorHAnsi" w:hAnsiTheme="majorHAnsi" w:cs="Arial"/>
          <w:lang w:val="hr-HR"/>
        </w:rPr>
        <w:t xml:space="preserve">, javnom objavom u EOJN-u i na svojim internetskim stranicama </w:t>
      </w:r>
      <w:hyperlink r:id="rId12" w:history="1">
        <w:r w:rsidR="007B419B" w:rsidRPr="00E932BF">
          <w:rPr>
            <w:rStyle w:val="Hiperveza"/>
            <w:rFonts w:asciiTheme="majorHAnsi" w:hAnsiTheme="majorHAnsi" w:cs="Arial"/>
            <w:lang w:val="hr-HR"/>
          </w:rPr>
          <w:t>http://www.ppa.hr</w:t>
        </w:r>
      </w:hyperlink>
      <w:r w:rsidRPr="00430620">
        <w:rPr>
          <w:rFonts w:asciiTheme="majorHAnsi" w:hAnsiTheme="majorHAnsi" w:cs="Arial"/>
          <w:lang w:val="hr-HR"/>
        </w:rPr>
        <w:t>.</w:t>
      </w:r>
      <w:r w:rsidR="007B419B">
        <w:rPr>
          <w:rFonts w:asciiTheme="majorHAnsi" w:hAnsiTheme="majorHAnsi" w:cs="Arial"/>
          <w:lang w:val="hr-HR"/>
        </w:rPr>
        <w:t xml:space="preserve"> </w:t>
      </w:r>
      <w:r w:rsidR="007B419B" w:rsidRPr="007B419B">
        <w:rPr>
          <w:rFonts w:asciiTheme="majorHAnsi" w:hAnsiTheme="majorHAnsi" w:cs="Arial"/>
          <w:lang w:val="hr-HR"/>
        </w:rPr>
        <w:t xml:space="preserve">Tijekom savjetovanja </w:t>
      </w:r>
      <w:r w:rsidR="007B419B" w:rsidRPr="007B419B">
        <w:rPr>
          <w:rFonts w:asciiTheme="majorHAnsi" w:hAnsiTheme="majorHAnsi" w:cs="Arial"/>
          <w:i/>
          <w:iCs/>
          <w:lang w:val="hr-HR"/>
        </w:rPr>
        <w:t>su/nisu</w:t>
      </w:r>
      <w:r w:rsidR="007B419B">
        <w:rPr>
          <w:rFonts w:asciiTheme="majorHAnsi" w:hAnsiTheme="majorHAnsi" w:cs="Arial"/>
          <w:lang w:val="hr-HR"/>
        </w:rPr>
        <w:t xml:space="preserve"> </w:t>
      </w:r>
      <w:r w:rsidR="007B419B" w:rsidRPr="007B419B">
        <w:rPr>
          <w:rFonts w:asciiTheme="majorHAnsi" w:hAnsiTheme="majorHAnsi" w:cs="Arial"/>
          <w:lang w:val="hr-HR"/>
        </w:rPr>
        <w:t>zaprimljeni prijedlozi ili primjedbe</w:t>
      </w:r>
      <w:r w:rsidR="007B419B">
        <w:rPr>
          <w:rFonts w:asciiTheme="majorHAnsi" w:hAnsiTheme="majorHAnsi" w:cs="Arial"/>
          <w:lang w:val="hr-HR"/>
        </w:rPr>
        <w:t>.</w:t>
      </w:r>
    </w:p>
    <w:p w14:paraId="6754E443" w14:textId="77777777" w:rsidR="00430620" w:rsidRPr="00430620" w:rsidRDefault="00430620" w:rsidP="00430620">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09EAA0E" w14:textId="3EC5C07F" w:rsidR="00430620" w:rsidRPr="00722CA8" w:rsidRDefault="00430620" w:rsidP="00430620">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30620">
        <w:rPr>
          <w:rFonts w:asciiTheme="majorHAnsi" w:hAnsiTheme="majorHAnsi" w:cs="Arial"/>
          <w:lang w:val="hr-HR"/>
        </w:rPr>
        <w:t>Izvješće o provedenom prethodnom savjetovanju, odnosno o prihvaćenim i neprihvaćenim primjedbama i prijedlozima, objavljeno je u Elektroničkom oglasniku javne nabave Republike Hrvatske i na internetskim stranicama Naručitelja http://www.ppa.hr.</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7"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7"/>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8" w:name="_Toc315197472"/>
      <w:bookmarkEnd w:id="3"/>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5F8D4DCC"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r w:rsidR="004622D0">
        <w:rPr>
          <w:rFonts w:asciiTheme="majorHAnsi" w:hAnsiTheme="majorHAnsi" w:cs="Arial"/>
          <w:b/>
          <w:lang w:val="hr-HR"/>
        </w:rPr>
        <w:t xml:space="preserve">Opskrba električnom energijom </w:t>
      </w:r>
      <w:r w:rsidR="00E30B5E">
        <w:rPr>
          <w:rFonts w:asciiTheme="majorHAnsi" w:hAnsiTheme="majorHAnsi" w:cs="Arial"/>
          <w:b/>
          <w:lang w:val="hr-HR"/>
        </w:rPr>
        <w:t xml:space="preserve">za </w:t>
      </w:r>
      <w:r w:rsidR="00CD32D2">
        <w:rPr>
          <w:rFonts w:asciiTheme="majorHAnsi" w:hAnsiTheme="majorHAnsi" w:cs="Arial"/>
          <w:b/>
          <w:lang w:val="hr-HR"/>
        </w:rPr>
        <w:t>razdoblje 2022.-2024.</w:t>
      </w:r>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702C1864"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876FBD" w:rsidRPr="00BD1C4D">
        <w:rPr>
          <w:rFonts w:asciiTheme="majorHAnsi" w:hAnsiTheme="majorHAnsi" w:cs="Arial"/>
          <w:b/>
          <w:lang w:val="hr-HR"/>
        </w:rPr>
        <w:t>N</w:t>
      </w:r>
      <w:r w:rsidR="007D1211">
        <w:rPr>
          <w:rFonts w:asciiTheme="majorHAnsi" w:hAnsiTheme="majorHAnsi" w:cs="Arial"/>
          <w:b/>
          <w:lang w:val="hr-HR"/>
        </w:rPr>
        <w:t>7</w:t>
      </w:r>
      <w:r w:rsidR="009B4D02">
        <w:rPr>
          <w:rFonts w:asciiTheme="majorHAnsi" w:hAnsiTheme="majorHAnsi" w:cs="Arial"/>
          <w:b/>
          <w:lang w:val="hr-HR"/>
        </w:rPr>
        <w:t>/2</w:t>
      </w:r>
      <w:r w:rsidR="007D1211">
        <w:rPr>
          <w:rFonts w:asciiTheme="majorHAnsi" w:hAnsiTheme="majorHAnsi" w:cs="Arial"/>
          <w:b/>
          <w:lang w:val="hr-HR"/>
        </w:rPr>
        <w:t>1</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6397C03B" w14:textId="1D1DD643"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4622D0">
        <w:rPr>
          <w:rFonts w:asciiTheme="majorHAnsi" w:hAnsiTheme="majorHAnsi" w:cs="Arial"/>
          <w:b/>
          <w:lang w:val="hr-HR"/>
        </w:rPr>
        <w:t>09310000-5</w:t>
      </w:r>
      <w:r w:rsidR="00BB5D76" w:rsidRPr="00BB5D76">
        <w:rPr>
          <w:rFonts w:asciiTheme="majorHAnsi" w:hAnsiTheme="majorHAnsi" w:cs="Arial"/>
          <w:lang w:val="hr-HR"/>
        </w:rPr>
        <w:t xml:space="preserve"> </w:t>
      </w:r>
      <w:r w:rsidR="004622D0">
        <w:rPr>
          <w:rFonts w:asciiTheme="majorHAnsi" w:hAnsiTheme="majorHAnsi" w:cs="Arial"/>
          <w:lang w:val="hr-HR"/>
        </w:rPr>
        <w:t>Električna energija</w:t>
      </w:r>
      <w:r w:rsidR="0093440D" w:rsidRPr="00722CA8">
        <w:rPr>
          <w:rFonts w:asciiTheme="majorHAnsi" w:hAnsiTheme="majorHAnsi" w:cs="Arial"/>
          <w:lang w:val="hr-HR"/>
        </w:rPr>
        <w:t>.</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5AB88653" w:rsidR="008E1272"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37230C">
        <w:rPr>
          <w:rFonts w:asciiTheme="majorHAnsi" w:hAnsiTheme="majorHAnsi" w:cs="Arial"/>
          <w:lang w:val="hr-HR"/>
        </w:rPr>
        <w:t xml:space="preserve">nabave </w:t>
      </w:r>
      <w:r w:rsidR="006D2827" w:rsidRPr="00CD32D2">
        <w:rPr>
          <w:rFonts w:asciiTheme="majorHAnsi" w:hAnsiTheme="majorHAnsi" w:cs="Arial"/>
          <w:lang w:val="hr-HR"/>
        </w:rPr>
        <w:t>iznosi</w:t>
      </w:r>
      <w:r w:rsidRPr="00CD32D2">
        <w:rPr>
          <w:rFonts w:asciiTheme="majorHAnsi" w:hAnsiTheme="majorHAnsi" w:cs="Arial"/>
          <w:lang w:val="hr-HR"/>
        </w:rPr>
        <w:t xml:space="preserve"> </w:t>
      </w:r>
      <w:r w:rsidR="00CD32D2" w:rsidRPr="00CD32D2">
        <w:rPr>
          <w:rFonts w:asciiTheme="majorHAnsi" w:hAnsiTheme="majorHAnsi" w:cs="Arial"/>
          <w:b/>
          <w:lang w:val="hr-HR"/>
        </w:rPr>
        <w:t>2.10</w:t>
      </w:r>
      <w:r w:rsidR="007D1211" w:rsidRPr="00CD32D2">
        <w:rPr>
          <w:rFonts w:asciiTheme="majorHAnsi" w:hAnsiTheme="majorHAnsi" w:cs="Arial"/>
          <w:b/>
          <w:lang w:val="hr-HR"/>
        </w:rPr>
        <w:t>0</w:t>
      </w:r>
      <w:r w:rsidR="00E30B5E" w:rsidRPr="00CD32D2">
        <w:rPr>
          <w:rFonts w:asciiTheme="majorHAnsi" w:hAnsiTheme="majorHAnsi" w:cs="Arial"/>
          <w:b/>
          <w:lang w:val="hr-HR"/>
        </w:rPr>
        <w:t>.000,0</w:t>
      </w:r>
      <w:r w:rsidR="00FD564C" w:rsidRPr="00CD32D2">
        <w:rPr>
          <w:rFonts w:asciiTheme="majorHAnsi" w:hAnsiTheme="majorHAnsi" w:cs="Arial"/>
          <w:b/>
          <w:lang w:val="hr-HR"/>
        </w:rPr>
        <w:t>0</w:t>
      </w:r>
      <w:r w:rsidR="00F675FD" w:rsidRPr="00CD32D2">
        <w:rPr>
          <w:rFonts w:asciiTheme="majorHAnsi" w:hAnsiTheme="majorHAnsi" w:cs="Arial"/>
          <w:b/>
          <w:lang w:val="hr-HR"/>
        </w:rPr>
        <w:t xml:space="preserve"> k</w:t>
      </w:r>
      <w:r w:rsidR="004622D0" w:rsidRPr="00CD32D2">
        <w:rPr>
          <w:rFonts w:asciiTheme="majorHAnsi" w:hAnsiTheme="majorHAnsi" w:cs="Arial"/>
          <w:b/>
          <w:lang w:val="hr-HR"/>
        </w:rPr>
        <w:t>u</w:t>
      </w:r>
      <w:r w:rsidR="00F675FD" w:rsidRPr="00CD32D2">
        <w:rPr>
          <w:rFonts w:asciiTheme="majorHAnsi" w:hAnsiTheme="majorHAnsi" w:cs="Arial"/>
          <w:b/>
          <w:lang w:val="hr-HR"/>
        </w:rPr>
        <w:t>n</w:t>
      </w:r>
      <w:r w:rsidR="004622D0" w:rsidRPr="00CD32D2">
        <w:rPr>
          <w:rFonts w:asciiTheme="majorHAnsi" w:hAnsiTheme="majorHAnsi" w:cs="Arial"/>
          <w:b/>
          <w:lang w:val="hr-HR"/>
        </w:rPr>
        <w:t>a</w:t>
      </w:r>
      <w:r w:rsidR="003F6283" w:rsidRPr="00CD32D2">
        <w:rPr>
          <w:rFonts w:asciiTheme="majorHAnsi" w:hAnsiTheme="majorHAnsi" w:cs="Arial"/>
          <w:b/>
          <w:lang w:val="hr-HR"/>
        </w:rPr>
        <w:t xml:space="preserve"> bez</w:t>
      </w:r>
      <w:r w:rsidR="003F6283" w:rsidRPr="00E364EF">
        <w:rPr>
          <w:rFonts w:asciiTheme="majorHAnsi" w:hAnsiTheme="majorHAnsi" w:cs="Arial"/>
          <w:b/>
          <w:lang w:val="hr-HR"/>
        </w:rPr>
        <w:t xml:space="preserve"> poreza</w:t>
      </w:r>
      <w:r w:rsidR="003F6283" w:rsidRPr="00BD1C4D">
        <w:rPr>
          <w:rFonts w:asciiTheme="majorHAnsi" w:hAnsiTheme="majorHAnsi" w:cs="Arial"/>
          <w:b/>
          <w:lang w:val="hr-HR"/>
        </w:rPr>
        <w:t xml:space="preserve"> na dodanu vrijednost</w:t>
      </w:r>
      <w:r w:rsidRPr="00722CA8">
        <w:rPr>
          <w:rFonts w:asciiTheme="majorHAnsi" w:hAnsiTheme="majorHAnsi" w:cs="Arial"/>
          <w:lang w:val="hr-HR"/>
        </w:rPr>
        <w:t>.</w:t>
      </w:r>
    </w:p>
    <w:p w14:paraId="26721E14" w14:textId="02F89E5D" w:rsidR="004622D0" w:rsidRDefault="004622D0"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B7EF225" w14:textId="3DA8F553" w:rsidR="007B419B" w:rsidRDefault="007B419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Predmet nabave nije podijeljen na grupe</w:t>
      </w:r>
      <w:r w:rsidRPr="007B419B">
        <w:rPr>
          <w:rFonts w:asciiTheme="majorHAnsi" w:hAnsiTheme="majorHAnsi" w:cs="Arial"/>
          <w:lang w:val="hr-HR"/>
        </w:rPr>
        <w:t xml:space="preserve"> iz razloga što predstavlja</w:t>
      </w:r>
      <w:r>
        <w:rPr>
          <w:rFonts w:asciiTheme="majorHAnsi" w:hAnsiTheme="majorHAnsi" w:cs="Arial"/>
          <w:lang w:val="hr-HR"/>
        </w:rPr>
        <w:t xml:space="preserve"> </w:t>
      </w:r>
      <w:r w:rsidRPr="007B419B">
        <w:rPr>
          <w:rFonts w:asciiTheme="majorHAnsi" w:hAnsiTheme="majorHAnsi" w:cs="Arial"/>
          <w:lang w:val="hr-HR"/>
        </w:rPr>
        <w:t>jednu jedinstvenu tehničku i tehnološku cjelinu i s odabranim ponuditeljem će sklopiti jedan</w:t>
      </w:r>
      <w:r>
        <w:rPr>
          <w:rFonts w:asciiTheme="majorHAnsi" w:hAnsiTheme="majorHAnsi" w:cs="Arial"/>
          <w:lang w:val="hr-HR"/>
        </w:rPr>
        <w:t xml:space="preserve"> </w:t>
      </w:r>
      <w:r w:rsidRPr="007B419B">
        <w:rPr>
          <w:rFonts w:asciiTheme="majorHAnsi" w:hAnsiTheme="majorHAnsi" w:cs="Arial"/>
          <w:lang w:val="hr-HR"/>
        </w:rPr>
        <w:t xml:space="preserve">okvirni sporazum za cjelovit </w:t>
      </w:r>
      <w:r w:rsidRPr="007B419B">
        <w:rPr>
          <w:rFonts w:asciiTheme="majorHAnsi" w:hAnsiTheme="majorHAnsi" w:cs="Arial"/>
          <w:lang w:val="hr-HR"/>
        </w:rPr>
        <w:lastRenderedPageBreak/>
        <w:t xml:space="preserve">predmet nabave. </w:t>
      </w:r>
      <w:r w:rsidRPr="007B419B">
        <w:rPr>
          <w:rFonts w:asciiTheme="majorHAnsi" w:hAnsiTheme="majorHAnsi" w:cs="Arial"/>
          <w:lang w:val="hr-HR"/>
        </w:rPr>
        <w:cr/>
      </w:r>
    </w:p>
    <w:p w14:paraId="3C095216" w14:textId="360BE568" w:rsidR="007A7431" w:rsidRP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r w:rsidRPr="007A7431">
        <w:rPr>
          <w:rFonts w:asciiTheme="majorHAnsi" w:hAnsiTheme="majorHAnsi" w:cs="Arial"/>
          <w:lang w:val="hr-HR"/>
        </w:rPr>
        <w:t>Predmet nabave je opskrba električnom energijom Naručitelja, sukladno opisu,</w:t>
      </w:r>
      <w:r>
        <w:rPr>
          <w:rFonts w:asciiTheme="majorHAnsi" w:hAnsiTheme="majorHAnsi" w:cs="Arial"/>
          <w:lang w:val="hr-HR"/>
        </w:rPr>
        <w:t xml:space="preserve"> </w:t>
      </w:r>
      <w:r w:rsidRPr="007A7431">
        <w:rPr>
          <w:rFonts w:asciiTheme="majorHAnsi" w:hAnsiTheme="majorHAnsi" w:cs="Arial"/>
          <w:lang w:val="hr-HR"/>
        </w:rPr>
        <w:t xml:space="preserve">opsegu i količinama određenim u Tehničkim specifikacijama, </w:t>
      </w:r>
      <w:r>
        <w:rPr>
          <w:rFonts w:asciiTheme="majorHAnsi" w:hAnsiTheme="majorHAnsi" w:cs="Arial"/>
          <w:lang w:val="hr-HR"/>
        </w:rPr>
        <w:t xml:space="preserve">Troškovniku i </w:t>
      </w:r>
      <w:r w:rsidRPr="007A7431">
        <w:rPr>
          <w:rFonts w:asciiTheme="majorHAnsi" w:hAnsiTheme="majorHAnsi" w:cs="Arial"/>
          <w:lang w:val="hr-HR"/>
        </w:rPr>
        <w:t>Popisu obračunskih mjernih mjesta</w:t>
      </w:r>
      <w:r>
        <w:rPr>
          <w:rFonts w:asciiTheme="majorHAnsi" w:hAnsiTheme="majorHAnsi" w:cs="Arial"/>
          <w:lang w:val="hr-HR"/>
        </w:rPr>
        <w:t xml:space="preserve"> koji su sastavni dio </w:t>
      </w:r>
      <w:r w:rsidRPr="007A7431">
        <w:rPr>
          <w:rFonts w:asciiTheme="majorHAnsi" w:hAnsiTheme="majorHAnsi" w:cs="Arial"/>
          <w:lang w:val="hr-HR"/>
        </w:rPr>
        <w:t>ove Dokumentacije o nabavi.</w:t>
      </w:r>
    </w:p>
    <w:p w14:paraId="670839D9" w14:textId="0BEAC2B0" w:rsidR="007A7431" w:rsidRDefault="007A68F2" w:rsidP="007A7431">
      <w:pPr>
        <w:pStyle w:val="Odlomakpopisa"/>
        <w:tabs>
          <w:tab w:val="left" w:pos="426"/>
          <w:tab w:val="left" w:pos="567"/>
        </w:tabs>
        <w:spacing w:before="120" w:after="120"/>
        <w:ind w:left="425" w:right="-142"/>
        <w:jc w:val="both"/>
        <w:rPr>
          <w:rFonts w:asciiTheme="majorHAnsi" w:hAnsiTheme="majorHAnsi" w:cs="Arial"/>
          <w:lang w:val="hr-HR"/>
        </w:rPr>
      </w:pPr>
      <w:r>
        <w:rPr>
          <w:rFonts w:asciiTheme="majorHAnsi" w:hAnsiTheme="majorHAnsi" w:cs="Arial"/>
          <w:lang w:val="hr-HR"/>
        </w:rPr>
        <w:t xml:space="preserve"> </w:t>
      </w:r>
    </w:p>
    <w:p w14:paraId="26E7B524" w14:textId="5D47513C" w:rsidR="00B83CA4" w:rsidRDefault="00B83CA4" w:rsidP="007A7431">
      <w:pPr>
        <w:pStyle w:val="Odlomakpopisa"/>
        <w:tabs>
          <w:tab w:val="left" w:pos="426"/>
          <w:tab w:val="left" w:pos="567"/>
        </w:tabs>
        <w:spacing w:before="120" w:after="120"/>
        <w:ind w:left="425" w:right="-142"/>
        <w:jc w:val="both"/>
        <w:rPr>
          <w:rFonts w:asciiTheme="majorHAnsi" w:hAnsiTheme="majorHAnsi" w:cs="Arial"/>
          <w:lang w:val="hr-HR"/>
        </w:rPr>
      </w:pPr>
      <w:r w:rsidRPr="00B83CA4">
        <w:rPr>
          <w:rFonts w:asciiTheme="majorHAnsi" w:hAnsiTheme="majorHAnsi" w:cs="Arial"/>
          <w:lang w:val="hr-HR"/>
        </w:rPr>
        <w:t xml:space="preserve">Naručitelj ima ukupno </w:t>
      </w:r>
      <w:r>
        <w:rPr>
          <w:rFonts w:asciiTheme="majorHAnsi" w:hAnsiTheme="majorHAnsi" w:cs="Arial"/>
          <w:lang w:val="hr-HR"/>
        </w:rPr>
        <w:t>jedno</w:t>
      </w:r>
      <w:r w:rsidRPr="00B83CA4">
        <w:rPr>
          <w:rFonts w:asciiTheme="majorHAnsi" w:hAnsiTheme="majorHAnsi" w:cs="Arial"/>
          <w:lang w:val="hr-HR"/>
        </w:rPr>
        <w:t xml:space="preserve"> </w:t>
      </w:r>
      <w:r>
        <w:rPr>
          <w:rFonts w:asciiTheme="majorHAnsi" w:hAnsiTheme="majorHAnsi" w:cs="Arial"/>
          <w:lang w:val="hr-HR"/>
        </w:rPr>
        <w:t xml:space="preserve">(1) </w:t>
      </w:r>
      <w:r w:rsidRPr="00B83CA4">
        <w:rPr>
          <w:rFonts w:asciiTheme="majorHAnsi" w:hAnsiTheme="majorHAnsi" w:cs="Arial"/>
          <w:lang w:val="hr-HR"/>
        </w:rPr>
        <w:t>mjerno mjesto s predviđenom potrošnjom za tri (3) godine 2.300.000 kWh.</w:t>
      </w:r>
    </w:p>
    <w:p w14:paraId="1DFE52F9" w14:textId="77777777" w:rsidR="00B83CA4" w:rsidRDefault="00B83CA4" w:rsidP="007A7431">
      <w:pPr>
        <w:pStyle w:val="Odlomakpopisa"/>
        <w:tabs>
          <w:tab w:val="left" w:pos="426"/>
          <w:tab w:val="left" w:pos="567"/>
        </w:tabs>
        <w:spacing w:before="120" w:after="120"/>
        <w:ind w:left="425" w:right="-142"/>
        <w:jc w:val="both"/>
        <w:rPr>
          <w:rFonts w:asciiTheme="majorHAnsi" w:hAnsiTheme="majorHAnsi" w:cs="Arial"/>
          <w:lang w:val="hr-HR"/>
        </w:rPr>
      </w:pPr>
    </w:p>
    <w:p w14:paraId="1E573D8E" w14:textId="5E70C2A2" w:rsid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r w:rsidRPr="007A7431">
        <w:rPr>
          <w:rFonts w:asciiTheme="majorHAnsi" w:hAnsiTheme="majorHAnsi" w:cs="Arial"/>
          <w:lang w:val="hr-HR"/>
        </w:rPr>
        <w:t>Korištenje obnovljivih izvora energije od interesa je za Republiku Hrvatsku. Sukladno Zakonu o obnovljivim</w:t>
      </w:r>
      <w:r>
        <w:rPr>
          <w:rFonts w:asciiTheme="majorHAnsi" w:hAnsiTheme="majorHAnsi" w:cs="Arial"/>
          <w:lang w:val="hr-HR"/>
        </w:rPr>
        <w:t xml:space="preserve"> </w:t>
      </w:r>
      <w:r w:rsidRPr="007A7431">
        <w:rPr>
          <w:rFonts w:asciiTheme="majorHAnsi" w:hAnsiTheme="majorHAnsi" w:cs="Arial"/>
          <w:lang w:val="hr-HR"/>
        </w:rPr>
        <w:t xml:space="preserve">izvorima energije i visokoučinkovitoj kogeneraciji </w:t>
      </w:r>
      <w:r w:rsidR="009B4D02" w:rsidRPr="009B4D02">
        <w:rPr>
          <w:rFonts w:asciiTheme="majorHAnsi" w:hAnsiTheme="majorHAnsi" w:cs="Arial"/>
          <w:lang w:val="hr-HR"/>
        </w:rPr>
        <w:t>(</w:t>
      </w:r>
      <w:bookmarkStart w:id="9" w:name="_Hlk50966976"/>
      <w:r w:rsidR="007949EC">
        <w:rPr>
          <w:rFonts w:asciiTheme="majorHAnsi" w:hAnsiTheme="majorHAnsi" w:cs="Arial"/>
          <w:lang w:val="hr-HR"/>
        </w:rPr>
        <w:t>Narodne novine, br.</w:t>
      </w:r>
      <w:r w:rsidR="009B4D02" w:rsidRPr="009B4D02">
        <w:rPr>
          <w:rFonts w:asciiTheme="majorHAnsi" w:hAnsiTheme="majorHAnsi" w:cs="Arial"/>
          <w:lang w:val="hr-HR"/>
        </w:rPr>
        <w:t xml:space="preserve"> </w:t>
      </w:r>
      <w:bookmarkEnd w:id="9"/>
      <w:r w:rsidR="009B4D02" w:rsidRPr="009B4D02">
        <w:rPr>
          <w:rFonts w:asciiTheme="majorHAnsi" w:hAnsiTheme="majorHAnsi" w:cs="Arial"/>
          <w:lang w:val="hr-HR"/>
        </w:rPr>
        <w:t>100/15, 111/18),</w:t>
      </w:r>
      <w:r w:rsidR="009B4D02">
        <w:rPr>
          <w:rFonts w:asciiTheme="majorHAnsi" w:hAnsiTheme="majorHAnsi" w:cs="Arial"/>
          <w:lang w:val="hr-HR"/>
        </w:rPr>
        <w:t xml:space="preserve"> </w:t>
      </w:r>
      <w:r w:rsidRPr="007A7431">
        <w:rPr>
          <w:rFonts w:asciiTheme="majorHAnsi" w:hAnsiTheme="majorHAnsi" w:cs="Arial"/>
          <w:lang w:val="hr-HR"/>
        </w:rPr>
        <w:t>nacionalni cilj</w:t>
      </w:r>
      <w:r>
        <w:rPr>
          <w:rFonts w:asciiTheme="majorHAnsi" w:hAnsiTheme="majorHAnsi" w:cs="Arial"/>
          <w:lang w:val="hr-HR"/>
        </w:rPr>
        <w:t xml:space="preserve"> </w:t>
      </w:r>
      <w:r w:rsidRPr="007A7431">
        <w:rPr>
          <w:rFonts w:asciiTheme="majorHAnsi" w:hAnsiTheme="majorHAnsi" w:cs="Arial"/>
          <w:lang w:val="hr-HR"/>
        </w:rPr>
        <w:t>korištenja energije iz obnovljivih izvora energije je obvezatno korištenje energije iz obnovljivih izvora</w:t>
      </w:r>
      <w:r>
        <w:rPr>
          <w:rFonts w:asciiTheme="majorHAnsi" w:hAnsiTheme="majorHAnsi" w:cs="Arial"/>
          <w:lang w:val="hr-HR"/>
        </w:rPr>
        <w:t xml:space="preserve"> </w:t>
      </w:r>
      <w:r w:rsidRPr="007A7431">
        <w:rPr>
          <w:rFonts w:asciiTheme="majorHAnsi" w:hAnsiTheme="majorHAnsi" w:cs="Arial"/>
          <w:lang w:val="hr-HR"/>
        </w:rPr>
        <w:t>energije u RH u 2020. godini, a određuje se kao minimalni udio energije iz obnovljivih izvora energije u</w:t>
      </w:r>
      <w:r>
        <w:rPr>
          <w:rFonts w:asciiTheme="majorHAnsi" w:hAnsiTheme="majorHAnsi" w:cs="Arial"/>
          <w:lang w:val="hr-HR"/>
        </w:rPr>
        <w:t xml:space="preserve"> </w:t>
      </w:r>
      <w:r w:rsidRPr="007A7431">
        <w:rPr>
          <w:rFonts w:asciiTheme="majorHAnsi" w:hAnsiTheme="majorHAnsi" w:cs="Arial"/>
          <w:lang w:val="hr-HR"/>
        </w:rPr>
        <w:t xml:space="preserve">ukupnoj neposrednoj potrošnji energije koji izražen u postotku iznosi 20%. </w:t>
      </w:r>
    </w:p>
    <w:p w14:paraId="5DA4844F" w14:textId="0B74C489" w:rsidR="00F50B4B" w:rsidRDefault="00F50B4B" w:rsidP="007A7431">
      <w:pPr>
        <w:pStyle w:val="Odlomakpopisa"/>
        <w:tabs>
          <w:tab w:val="left" w:pos="426"/>
          <w:tab w:val="left" w:pos="567"/>
        </w:tabs>
        <w:spacing w:before="120" w:after="120"/>
        <w:ind w:left="425" w:right="-142"/>
        <w:jc w:val="both"/>
        <w:rPr>
          <w:rFonts w:asciiTheme="majorHAnsi" w:hAnsiTheme="majorHAnsi" w:cs="Arial"/>
          <w:lang w:val="hr-HR"/>
        </w:rPr>
      </w:pPr>
    </w:p>
    <w:p w14:paraId="19A47C96" w14:textId="28809CCF" w:rsidR="00F50B4B" w:rsidRDefault="00F50B4B" w:rsidP="00F50B4B">
      <w:pPr>
        <w:pStyle w:val="Odlomakpopisa"/>
        <w:tabs>
          <w:tab w:val="left" w:pos="426"/>
          <w:tab w:val="left" w:pos="567"/>
        </w:tabs>
        <w:spacing w:before="120" w:after="120"/>
        <w:ind w:left="425" w:right="-142"/>
        <w:jc w:val="both"/>
        <w:rPr>
          <w:rFonts w:asciiTheme="majorHAnsi" w:hAnsiTheme="majorHAnsi" w:cs="Arial"/>
          <w:lang w:val="hr-HR"/>
        </w:rPr>
      </w:pPr>
      <w:r w:rsidRPr="00F50B4B">
        <w:rPr>
          <w:rFonts w:asciiTheme="majorHAnsi" w:hAnsiTheme="majorHAnsi" w:cs="Arial"/>
          <w:lang w:val="hr-HR"/>
        </w:rPr>
        <w:t xml:space="preserve">Obnovljivi izvori energije su obnovljivi </w:t>
      </w:r>
      <w:proofErr w:type="spellStart"/>
      <w:r w:rsidRPr="00F50B4B">
        <w:rPr>
          <w:rFonts w:asciiTheme="majorHAnsi" w:hAnsiTheme="majorHAnsi" w:cs="Arial"/>
          <w:lang w:val="hr-HR"/>
        </w:rPr>
        <w:t>nefosilni</w:t>
      </w:r>
      <w:proofErr w:type="spellEnd"/>
      <w:r w:rsidRPr="00F50B4B">
        <w:rPr>
          <w:rFonts w:asciiTheme="majorHAnsi" w:hAnsiTheme="majorHAnsi" w:cs="Arial"/>
          <w:lang w:val="hr-HR"/>
        </w:rPr>
        <w:t xml:space="preserve"> izvori energije odnosno energija vjetra, sunčeva</w:t>
      </w:r>
      <w:r>
        <w:rPr>
          <w:rFonts w:asciiTheme="majorHAnsi" w:hAnsiTheme="majorHAnsi" w:cs="Arial"/>
          <w:lang w:val="hr-HR"/>
        </w:rPr>
        <w:t xml:space="preserve"> </w:t>
      </w:r>
      <w:r w:rsidRPr="00F50B4B">
        <w:rPr>
          <w:rFonts w:asciiTheme="majorHAnsi" w:hAnsiTheme="majorHAnsi" w:cs="Arial"/>
          <w:lang w:val="hr-HR"/>
        </w:rPr>
        <w:t xml:space="preserve">energija, </w:t>
      </w:r>
      <w:proofErr w:type="spellStart"/>
      <w:r w:rsidRPr="00F50B4B">
        <w:rPr>
          <w:rFonts w:asciiTheme="majorHAnsi" w:hAnsiTheme="majorHAnsi" w:cs="Arial"/>
          <w:lang w:val="hr-HR"/>
        </w:rPr>
        <w:t>aerotermalna</w:t>
      </w:r>
      <w:proofErr w:type="spellEnd"/>
      <w:r w:rsidRPr="00F50B4B">
        <w:rPr>
          <w:rFonts w:asciiTheme="majorHAnsi" w:hAnsiTheme="majorHAnsi" w:cs="Arial"/>
          <w:lang w:val="hr-HR"/>
        </w:rPr>
        <w:t xml:space="preserve">, geotermalna i </w:t>
      </w:r>
      <w:proofErr w:type="spellStart"/>
      <w:r w:rsidRPr="00F50B4B">
        <w:rPr>
          <w:rFonts w:asciiTheme="majorHAnsi" w:hAnsiTheme="majorHAnsi" w:cs="Arial"/>
          <w:lang w:val="hr-HR"/>
        </w:rPr>
        <w:t>hidrotermalna</w:t>
      </w:r>
      <w:proofErr w:type="spellEnd"/>
      <w:r w:rsidRPr="00F50B4B">
        <w:rPr>
          <w:rFonts w:asciiTheme="majorHAnsi" w:hAnsiTheme="majorHAnsi" w:cs="Arial"/>
          <w:lang w:val="hr-HR"/>
        </w:rPr>
        <w:t xml:space="preserve"> energija, energija mora, energija vodotoka, energija</w:t>
      </w:r>
      <w:r>
        <w:rPr>
          <w:rFonts w:asciiTheme="majorHAnsi" w:hAnsiTheme="majorHAnsi" w:cs="Arial"/>
          <w:lang w:val="hr-HR"/>
        </w:rPr>
        <w:t xml:space="preserve"> </w:t>
      </w:r>
      <w:r w:rsidRPr="00F50B4B">
        <w:rPr>
          <w:rFonts w:asciiTheme="majorHAnsi" w:hAnsiTheme="majorHAnsi" w:cs="Arial"/>
          <w:lang w:val="hr-HR"/>
        </w:rPr>
        <w:t>iz biomase, plina iz deponija otpada, plina iz postrojenja za obradu otpadnih voda i bioplina (članak 3.</w:t>
      </w:r>
      <w:r>
        <w:rPr>
          <w:rFonts w:asciiTheme="majorHAnsi" w:hAnsiTheme="majorHAnsi" w:cs="Arial"/>
          <w:lang w:val="hr-HR"/>
        </w:rPr>
        <w:t xml:space="preserve"> </w:t>
      </w:r>
      <w:r w:rsidRPr="00F50B4B">
        <w:rPr>
          <w:rFonts w:asciiTheme="majorHAnsi" w:hAnsiTheme="majorHAnsi" w:cs="Arial"/>
          <w:lang w:val="hr-HR"/>
        </w:rPr>
        <w:t xml:space="preserve">stavak 2. točka 36. Zakona o tržištu električne energije </w:t>
      </w:r>
      <w:r w:rsidR="00467B9E">
        <w:rPr>
          <w:rFonts w:asciiTheme="majorHAnsi" w:hAnsiTheme="majorHAnsi" w:cs="Arial"/>
          <w:lang w:val="hr-HR"/>
        </w:rPr>
        <w:t>(</w:t>
      </w:r>
      <w:r w:rsidR="007949EC">
        <w:rPr>
          <w:rFonts w:asciiTheme="majorHAnsi" w:hAnsiTheme="majorHAnsi" w:cs="Arial"/>
          <w:lang w:val="hr-HR"/>
        </w:rPr>
        <w:t>Narodne novine, br.</w:t>
      </w:r>
      <w:r w:rsidRPr="00F50B4B">
        <w:rPr>
          <w:rFonts w:asciiTheme="majorHAnsi" w:hAnsiTheme="majorHAnsi" w:cs="Arial"/>
          <w:lang w:val="hr-HR"/>
        </w:rPr>
        <w:t xml:space="preserve"> </w:t>
      </w:r>
      <w:r w:rsidR="007949EC" w:rsidRPr="007949EC">
        <w:rPr>
          <w:rFonts w:asciiTheme="majorHAnsi" w:hAnsiTheme="majorHAnsi" w:cs="Arial"/>
          <w:lang w:val="hr-HR"/>
        </w:rPr>
        <w:t>22/13, 102/15, 68/18, 52/19)</w:t>
      </w:r>
      <w:r w:rsidR="00467B9E">
        <w:rPr>
          <w:rFonts w:asciiTheme="majorHAnsi" w:hAnsiTheme="majorHAnsi" w:cs="Arial"/>
          <w:lang w:val="hr-HR"/>
        </w:rPr>
        <w:t>)</w:t>
      </w:r>
      <w:r w:rsidRPr="00F50B4B">
        <w:rPr>
          <w:rFonts w:asciiTheme="majorHAnsi" w:hAnsiTheme="majorHAnsi" w:cs="Arial"/>
          <w:lang w:val="hr-HR"/>
        </w:rPr>
        <w:t>.</w:t>
      </w:r>
    </w:p>
    <w:p w14:paraId="3FBB4547" w14:textId="77777777" w:rsid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p>
    <w:p w14:paraId="07263285" w14:textId="3A177E02" w:rsidR="007A7431" w:rsidRPr="0037230C"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r w:rsidRPr="0037230C">
        <w:rPr>
          <w:rFonts w:asciiTheme="majorHAnsi" w:hAnsiTheme="majorHAnsi" w:cs="Arial"/>
          <w:lang w:val="hr-HR"/>
        </w:rPr>
        <w:t>Radi stimuliranja proizvodnje energije iz obnovljivih izvora, a kako bi ona postala konkurentnija energiji dobivenoj iz konvencionalnih izvora, te poticanja izgradnje novih izvora obnovljive energije i postizanja održivog razvoja, naručitelj je odredio da električna energija mora sadržavati minimaln</w:t>
      </w:r>
      <w:r>
        <w:rPr>
          <w:rFonts w:asciiTheme="majorHAnsi" w:hAnsiTheme="majorHAnsi" w:cs="Arial"/>
          <w:lang w:val="hr-HR"/>
        </w:rPr>
        <w:t xml:space="preserve">o 20 % </w:t>
      </w:r>
      <w:r w:rsidRPr="0037230C">
        <w:rPr>
          <w:rFonts w:asciiTheme="majorHAnsi" w:hAnsiTheme="majorHAnsi" w:cs="Arial"/>
          <w:lang w:val="hr-HR"/>
        </w:rPr>
        <w:t xml:space="preserve">električne energije iz obnovljivih izvora. </w:t>
      </w:r>
    </w:p>
    <w:p w14:paraId="2C02EC2A" w14:textId="5F6CCB6A" w:rsid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p>
    <w:p w14:paraId="205D6271" w14:textId="421D8353" w:rsid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r w:rsidRPr="007A7431">
        <w:rPr>
          <w:rFonts w:asciiTheme="majorHAnsi" w:hAnsiTheme="majorHAnsi" w:cs="Arial"/>
          <w:lang w:val="hr-HR"/>
        </w:rPr>
        <w:t>Kao potvrdu ispunjenja uvjeta o podrijetlu električne energije, odabrani ponuditelj (Opskrbljivač) obvezan</w:t>
      </w:r>
      <w:r>
        <w:rPr>
          <w:rFonts w:asciiTheme="majorHAnsi" w:hAnsiTheme="majorHAnsi" w:cs="Arial"/>
          <w:lang w:val="hr-HR"/>
        </w:rPr>
        <w:t xml:space="preserve"> </w:t>
      </w:r>
      <w:r w:rsidRPr="007A7431">
        <w:rPr>
          <w:rFonts w:asciiTheme="majorHAnsi" w:hAnsiTheme="majorHAnsi" w:cs="Arial"/>
          <w:lang w:val="hr-HR"/>
        </w:rPr>
        <w:t>je po izvršenoj isporuci električne energije dostaviti Naručitelju važeću potvrdu/certifikat iz Registra</w:t>
      </w:r>
      <w:r>
        <w:rPr>
          <w:rFonts w:asciiTheme="majorHAnsi" w:hAnsiTheme="majorHAnsi" w:cs="Arial"/>
          <w:lang w:val="hr-HR"/>
        </w:rPr>
        <w:t xml:space="preserve"> </w:t>
      </w:r>
      <w:r w:rsidRPr="007A7431">
        <w:rPr>
          <w:rFonts w:asciiTheme="majorHAnsi" w:hAnsiTheme="majorHAnsi" w:cs="Arial"/>
          <w:lang w:val="hr-HR"/>
        </w:rPr>
        <w:t>jamstava podrijetla električne energije hrvatske domene (koji se vodi pri Hrvatskom operatoru tržišta</w:t>
      </w:r>
      <w:r>
        <w:rPr>
          <w:rFonts w:asciiTheme="majorHAnsi" w:hAnsiTheme="majorHAnsi" w:cs="Arial"/>
          <w:lang w:val="hr-HR"/>
        </w:rPr>
        <w:t xml:space="preserve"> </w:t>
      </w:r>
      <w:r w:rsidRPr="007A7431">
        <w:rPr>
          <w:rFonts w:asciiTheme="majorHAnsi" w:hAnsiTheme="majorHAnsi" w:cs="Arial"/>
          <w:lang w:val="hr-HR"/>
        </w:rPr>
        <w:t>energije d.o.o. (HROTE)) iz koje je razvidno da je predmetna količina električne energije isporučena</w:t>
      </w:r>
      <w:r>
        <w:rPr>
          <w:rFonts w:asciiTheme="majorHAnsi" w:hAnsiTheme="majorHAnsi" w:cs="Arial"/>
          <w:lang w:val="hr-HR"/>
        </w:rPr>
        <w:t xml:space="preserve"> </w:t>
      </w:r>
      <w:r w:rsidRPr="007A7431">
        <w:rPr>
          <w:rFonts w:asciiTheme="majorHAnsi" w:hAnsiTheme="majorHAnsi" w:cs="Arial"/>
          <w:lang w:val="hr-HR"/>
        </w:rPr>
        <w:t>korisnicima u količini (udjelu) navedenom u ponudi.</w:t>
      </w:r>
    </w:p>
    <w:p w14:paraId="0143DB27" w14:textId="77777777" w:rsidR="007A7431" w:rsidRP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p>
    <w:p w14:paraId="7856A174" w14:textId="79FD8F3B" w:rsidR="007A7431" w:rsidRP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r w:rsidRPr="007A7431">
        <w:rPr>
          <w:rFonts w:asciiTheme="majorHAnsi" w:hAnsiTheme="majorHAnsi" w:cs="Arial"/>
          <w:lang w:val="hr-HR"/>
        </w:rPr>
        <w:t>Predmetni certifikat odabrani ponuditelj (Opskrbljivač) dužan je predati Naručitelju sukladno članku 19.</w:t>
      </w:r>
      <w:r>
        <w:rPr>
          <w:rFonts w:asciiTheme="majorHAnsi" w:hAnsiTheme="majorHAnsi" w:cs="Arial"/>
          <w:lang w:val="hr-HR"/>
        </w:rPr>
        <w:t xml:space="preserve"> </w:t>
      </w:r>
      <w:bookmarkStart w:id="10" w:name="_Hlk51064236"/>
      <w:r w:rsidR="009B4D02" w:rsidRPr="009B4D02">
        <w:rPr>
          <w:rFonts w:asciiTheme="majorHAnsi" w:hAnsiTheme="majorHAnsi" w:cs="Arial"/>
          <w:lang w:val="hr-HR"/>
        </w:rPr>
        <w:t>Metodologij</w:t>
      </w:r>
      <w:r w:rsidR="009B4D02">
        <w:rPr>
          <w:rFonts w:asciiTheme="majorHAnsi" w:hAnsiTheme="majorHAnsi" w:cs="Arial"/>
          <w:lang w:val="hr-HR"/>
        </w:rPr>
        <w:t>e</w:t>
      </w:r>
      <w:r w:rsidR="009B4D02" w:rsidRPr="009B4D02">
        <w:rPr>
          <w:rFonts w:asciiTheme="majorHAnsi" w:hAnsiTheme="majorHAnsi" w:cs="Arial"/>
          <w:lang w:val="hr-HR"/>
        </w:rPr>
        <w:t xml:space="preserve"> utvrđivanja podrijetla električne energije</w:t>
      </w:r>
      <w:r w:rsidR="009B4D02">
        <w:rPr>
          <w:rFonts w:asciiTheme="majorHAnsi" w:hAnsiTheme="majorHAnsi" w:cs="Arial"/>
          <w:lang w:val="hr-HR"/>
        </w:rPr>
        <w:t xml:space="preserve"> </w:t>
      </w:r>
      <w:r w:rsidR="009B4D02" w:rsidRPr="009B4D02">
        <w:rPr>
          <w:rFonts w:asciiTheme="majorHAnsi" w:hAnsiTheme="majorHAnsi" w:cs="Arial"/>
          <w:lang w:val="hr-HR"/>
        </w:rPr>
        <w:t>(</w:t>
      </w:r>
      <w:r w:rsidR="007949EC">
        <w:rPr>
          <w:rFonts w:asciiTheme="majorHAnsi" w:hAnsiTheme="majorHAnsi" w:cs="Arial"/>
          <w:lang w:val="hr-HR"/>
        </w:rPr>
        <w:t>Narodne novine, br.</w:t>
      </w:r>
      <w:r w:rsidR="009B4D02" w:rsidRPr="009B4D02">
        <w:rPr>
          <w:rFonts w:asciiTheme="majorHAnsi" w:hAnsiTheme="majorHAnsi" w:cs="Arial"/>
          <w:lang w:val="hr-HR"/>
        </w:rPr>
        <w:t xml:space="preserve"> 133/14, 127/19)</w:t>
      </w:r>
      <w:r w:rsidR="009B4D02">
        <w:rPr>
          <w:rFonts w:asciiTheme="majorHAnsi" w:hAnsiTheme="majorHAnsi" w:cs="Arial"/>
          <w:lang w:val="hr-HR"/>
        </w:rPr>
        <w:t xml:space="preserve">. </w:t>
      </w:r>
      <w:bookmarkEnd w:id="10"/>
      <w:r w:rsidRPr="007A7431">
        <w:rPr>
          <w:rFonts w:asciiTheme="majorHAnsi" w:hAnsiTheme="majorHAnsi" w:cs="Arial"/>
          <w:lang w:val="hr-HR"/>
        </w:rPr>
        <w:t>U slučaju nedostavljanja traženog certifikata, navedeno postupanje smatrat će se povredom ugovornih</w:t>
      </w:r>
      <w:r>
        <w:rPr>
          <w:rFonts w:asciiTheme="majorHAnsi" w:hAnsiTheme="majorHAnsi" w:cs="Arial"/>
          <w:lang w:val="hr-HR"/>
        </w:rPr>
        <w:t xml:space="preserve"> </w:t>
      </w:r>
      <w:r w:rsidRPr="007A7431">
        <w:rPr>
          <w:rFonts w:asciiTheme="majorHAnsi" w:hAnsiTheme="majorHAnsi" w:cs="Arial"/>
          <w:lang w:val="hr-HR"/>
        </w:rPr>
        <w:t>obveza, temeljem čega Naručitelj zadržava pravo poduzimanja daljnjih aktivnosti sukladno odredbama ove</w:t>
      </w:r>
      <w:r>
        <w:rPr>
          <w:rFonts w:asciiTheme="majorHAnsi" w:hAnsiTheme="majorHAnsi" w:cs="Arial"/>
          <w:lang w:val="hr-HR"/>
        </w:rPr>
        <w:t xml:space="preserve"> </w:t>
      </w:r>
      <w:r w:rsidRPr="007A7431">
        <w:rPr>
          <w:rFonts w:asciiTheme="majorHAnsi" w:hAnsiTheme="majorHAnsi" w:cs="Arial"/>
          <w:lang w:val="hr-HR"/>
        </w:rPr>
        <w:t>Dokumentacije o nabavi, te sukladno drugim pozitivnim propisima koji reguliraju predmetno područje.</w:t>
      </w:r>
    </w:p>
    <w:p w14:paraId="2709FA4A" w14:textId="77777777" w:rsidR="00CD32D2" w:rsidRDefault="00CD32D2" w:rsidP="00CD32D2">
      <w:pPr>
        <w:spacing w:before="120" w:after="120"/>
        <w:ind w:left="425"/>
        <w:jc w:val="both"/>
        <w:rPr>
          <w:rFonts w:asciiTheme="majorHAnsi" w:hAnsiTheme="majorHAnsi" w:cs="Arial"/>
          <w:lang w:val="hr-HR"/>
        </w:rPr>
      </w:pPr>
    </w:p>
    <w:p w14:paraId="1CCC5841" w14:textId="60A9B18F" w:rsidR="007949EC" w:rsidRPr="007949EC" w:rsidRDefault="007949EC" w:rsidP="007949EC">
      <w:pPr>
        <w:ind w:left="425"/>
        <w:jc w:val="both"/>
        <w:rPr>
          <w:rFonts w:asciiTheme="majorHAnsi" w:hAnsiTheme="majorHAnsi" w:cs="Arial"/>
          <w:lang w:val="hr-HR"/>
        </w:rPr>
      </w:pPr>
      <w:r w:rsidRPr="007949EC">
        <w:rPr>
          <w:rFonts w:asciiTheme="majorHAnsi" w:hAnsiTheme="majorHAnsi" w:cs="Arial"/>
          <w:lang w:val="hr-HR"/>
        </w:rPr>
        <w:t xml:space="preserve">Uvjeti, postupci i obveze odabranog ponuditelja (Opskrbljivača) definirani su </w:t>
      </w:r>
      <w:bookmarkStart w:id="11" w:name="_Hlk51064205"/>
      <w:r w:rsidRPr="007949EC">
        <w:rPr>
          <w:rFonts w:asciiTheme="majorHAnsi" w:hAnsiTheme="majorHAnsi" w:cs="Arial"/>
          <w:lang w:val="hr-HR"/>
        </w:rPr>
        <w:t>Zakonom o energiji (</w:t>
      </w:r>
      <w:r>
        <w:rPr>
          <w:rFonts w:asciiTheme="majorHAnsi" w:hAnsiTheme="majorHAnsi" w:cs="Arial"/>
          <w:lang w:val="hr-HR"/>
        </w:rPr>
        <w:t>Narodne novine, br.</w:t>
      </w:r>
      <w:r w:rsidRPr="007949EC">
        <w:rPr>
          <w:rFonts w:asciiTheme="majorHAnsi" w:hAnsiTheme="majorHAnsi" w:cs="Arial"/>
          <w:lang w:val="hr-HR"/>
        </w:rPr>
        <w:t xml:space="preserve"> </w:t>
      </w:r>
      <w:bookmarkStart w:id="12" w:name="_Hlk50967718"/>
      <w:r w:rsidR="009A620A" w:rsidRPr="009A620A">
        <w:rPr>
          <w:rFonts w:asciiTheme="majorHAnsi" w:hAnsiTheme="majorHAnsi" w:cs="Arial"/>
          <w:lang w:val="hr-HR"/>
        </w:rPr>
        <w:t>120/12, 14/14, 102/15, 68/18</w:t>
      </w:r>
      <w:bookmarkEnd w:id="12"/>
      <w:r w:rsidRPr="007949EC">
        <w:rPr>
          <w:rFonts w:asciiTheme="majorHAnsi" w:hAnsiTheme="majorHAnsi" w:cs="Arial"/>
          <w:lang w:val="hr-HR"/>
        </w:rPr>
        <w:t>), Zakonom o tržištu električne energije (</w:t>
      </w:r>
      <w:r>
        <w:rPr>
          <w:rFonts w:asciiTheme="majorHAnsi" w:hAnsiTheme="majorHAnsi" w:cs="Arial"/>
          <w:lang w:val="hr-HR"/>
        </w:rPr>
        <w:t>Narodne novine, br.</w:t>
      </w:r>
      <w:r w:rsidRPr="007949EC">
        <w:rPr>
          <w:rFonts w:asciiTheme="majorHAnsi" w:hAnsiTheme="majorHAnsi" w:cs="Arial"/>
          <w:lang w:val="hr-HR"/>
        </w:rPr>
        <w:t xml:space="preserve"> 22/13, 102/15, 68/18, 52/19), Općim uvjetima za korištenje mreže i opskrbu električnom energijom (</w:t>
      </w:r>
      <w:r>
        <w:rPr>
          <w:rFonts w:asciiTheme="majorHAnsi" w:hAnsiTheme="majorHAnsi" w:cs="Arial"/>
          <w:lang w:val="hr-HR"/>
        </w:rPr>
        <w:t>Narodne novine, br.</w:t>
      </w:r>
      <w:r w:rsidRPr="007949EC">
        <w:rPr>
          <w:rFonts w:asciiTheme="majorHAnsi" w:hAnsiTheme="majorHAnsi" w:cs="Arial"/>
          <w:lang w:val="hr-HR"/>
        </w:rPr>
        <w:t xml:space="preserve"> </w:t>
      </w:r>
      <w:r w:rsidR="00A64065">
        <w:rPr>
          <w:rFonts w:asciiTheme="majorHAnsi" w:hAnsiTheme="majorHAnsi" w:cs="Arial"/>
          <w:lang w:val="hr-HR"/>
        </w:rPr>
        <w:t>104/20</w:t>
      </w:r>
      <w:r w:rsidRPr="007949EC">
        <w:rPr>
          <w:rFonts w:asciiTheme="majorHAnsi" w:hAnsiTheme="majorHAnsi" w:cs="Arial"/>
          <w:lang w:val="hr-HR"/>
        </w:rPr>
        <w:t xml:space="preserve">), Zakonom o </w:t>
      </w:r>
      <w:r w:rsidRPr="007949EC">
        <w:rPr>
          <w:rFonts w:asciiTheme="majorHAnsi" w:hAnsiTheme="majorHAnsi" w:cs="Arial"/>
          <w:lang w:val="hr-HR"/>
        </w:rPr>
        <w:lastRenderedPageBreak/>
        <w:t>obnovljivim izvorima energije i visokoučinkovitoj kogeneraciji (</w:t>
      </w:r>
      <w:r>
        <w:rPr>
          <w:rFonts w:asciiTheme="majorHAnsi" w:hAnsiTheme="majorHAnsi" w:cs="Arial"/>
          <w:lang w:val="hr-HR"/>
        </w:rPr>
        <w:t>Narodne novine, br.</w:t>
      </w:r>
      <w:r w:rsidRPr="007949EC">
        <w:rPr>
          <w:rFonts w:asciiTheme="majorHAnsi" w:hAnsiTheme="majorHAnsi" w:cs="Arial"/>
          <w:lang w:val="hr-HR"/>
        </w:rPr>
        <w:t xml:space="preserve"> 100/15, 123/16, 131/17, 111/18) </w:t>
      </w:r>
      <w:bookmarkEnd w:id="11"/>
      <w:r w:rsidRPr="007949EC">
        <w:rPr>
          <w:rFonts w:asciiTheme="majorHAnsi" w:hAnsiTheme="majorHAnsi" w:cs="Arial"/>
          <w:lang w:val="hr-HR"/>
        </w:rPr>
        <w:t>i ostalim pozitivnim propisima koji uređuju i propisuju djelatnosti obuhvaćene ovim postupkom nabave, kao i priznatim pravilima struke.</w:t>
      </w:r>
    </w:p>
    <w:p w14:paraId="6D4FDFAF" w14:textId="77777777" w:rsidR="007A7431" w:rsidRDefault="007A7431" w:rsidP="007A7431">
      <w:pPr>
        <w:pStyle w:val="Odlomakpopisa"/>
        <w:tabs>
          <w:tab w:val="left" w:pos="426"/>
          <w:tab w:val="left" w:pos="567"/>
        </w:tabs>
        <w:spacing w:before="120" w:after="120"/>
        <w:ind w:left="425" w:right="-142"/>
        <w:jc w:val="both"/>
        <w:rPr>
          <w:rFonts w:asciiTheme="majorHAnsi" w:hAnsiTheme="majorHAnsi" w:cs="Arial"/>
          <w:lang w:val="hr-HR"/>
        </w:rPr>
      </w:pP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E7C1958" w14:textId="77777777"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t>TEHNIČKI UVJETI:</w:t>
      </w:r>
    </w:p>
    <w:p w14:paraId="085DC2F7" w14:textId="77777777"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4861500" w14:textId="760FC69B" w:rsidR="00940489" w:rsidRDefault="007949EC"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949EC">
        <w:rPr>
          <w:rFonts w:asciiTheme="majorHAnsi" w:hAnsiTheme="majorHAnsi" w:cs="Arial"/>
          <w:lang w:val="hr-HR"/>
        </w:rPr>
        <w:t>Cilj ovih tehničkih uvjeta je propisati uvjete, postupke i obaveze Ponuditelja za opskrbu električnom energijom (Opskrbljivača) sukladno Zakonu o energiji (</w:t>
      </w:r>
      <w:r>
        <w:rPr>
          <w:rFonts w:asciiTheme="majorHAnsi" w:hAnsiTheme="majorHAnsi" w:cs="Arial"/>
          <w:lang w:val="hr-HR"/>
        </w:rPr>
        <w:t>Narodne novine, br.</w:t>
      </w:r>
      <w:r w:rsidRPr="007949EC">
        <w:rPr>
          <w:rFonts w:asciiTheme="majorHAnsi" w:hAnsiTheme="majorHAnsi" w:cs="Arial"/>
          <w:lang w:val="hr-HR"/>
        </w:rPr>
        <w:t xml:space="preserve"> </w:t>
      </w:r>
      <w:r w:rsidR="009A620A" w:rsidRPr="009A620A">
        <w:rPr>
          <w:rFonts w:asciiTheme="majorHAnsi" w:hAnsiTheme="majorHAnsi" w:cs="Arial"/>
          <w:lang w:val="hr-HR"/>
        </w:rPr>
        <w:t>120/12, 14/14, 102/15, 68/18</w:t>
      </w:r>
      <w:r w:rsidRPr="007949EC">
        <w:rPr>
          <w:rFonts w:asciiTheme="majorHAnsi" w:hAnsiTheme="majorHAnsi" w:cs="Arial"/>
          <w:lang w:val="hr-HR"/>
        </w:rPr>
        <w:t>), Zakonu o tržištu električne energije (</w:t>
      </w:r>
      <w:r>
        <w:rPr>
          <w:rFonts w:asciiTheme="majorHAnsi" w:hAnsiTheme="majorHAnsi" w:cs="Arial"/>
          <w:lang w:val="hr-HR"/>
        </w:rPr>
        <w:t>Narodne novine, br.</w:t>
      </w:r>
      <w:r w:rsidRPr="007949EC">
        <w:rPr>
          <w:rFonts w:asciiTheme="majorHAnsi" w:hAnsiTheme="majorHAnsi" w:cs="Arial"/>
          <w:lang w:val="hr-HR"/>
        </w:rPr>
        <w:t xml:space="preserve"> 22/13, 102/15, 68/18, 52/19), Općim uvjetima za korištenjem mreže i opskrbu električnom energijom (</w:t>
      </w:r>
      <w:r>
        <w:rPr>
          <w:rFonts w:asciiTheme="majorHAnsi" w:hAnsiTheme="majorHAnsi" w:cs="Arial"/>
          <w:lang w:val="hr-HR"/>
        </w:rPr>
        <w:t>Narodne novine, br.</w:t>
      </w:r>
      <w:r w:rsidRPr="007949EC">
        <w:rPr>
          <w:rFonts w:asciiTheme="majorHAnsi" w:hAnsiTheme="majorHAnsi" w:cs="Arial"/>
          <w:lang w:val="hr-HR"/>
        </w:rPr>
        <w:t xml:space="preserve"> </w:t>
      </w:r>
      <w:r w:rsidR="00A64065">
        <w:rPr>
          <w:rFonts w:asciiTheme="majorHAnsi" w:hAnsiTheme="majorHAnsi" w:cs="Arial"/>
          <w:lang w:val="hr-HR"/>
        </w:rPr>
        <w:t>104/20</w:t>
      </w:r>
      <w:r w:rsidRPr="007949EC">
        <w:rPr>
          <w:rFonts w:asciiTheme="majorHAnsi" w:hAnsiTheme="majorHAnsi" w:cs="Arial"/>
          <w:lang w:val="hr-HR"/>
        </w:rPr>
        <w:t xml:space="preserve">), </w:t>
      </w:r>
      <w:r w:rsidR="00467B9E" w:rsidRPr="00467B9E">
        <w:rPr>
          <w:rFonts w:asciiTheme="majorHAnsi" w:hAnsiTheme="majorHAnsi" w:cs="Arial"/>
          <w:lang w:val="hr-HR"/>
        </w:rPr>
        <w:t>Zakonom o obnovljivim izvorima energije i visokoučinkovitoj kogeneraciji (Narodne novine, br. 100/15, 123/16, 131/17, 111/18)</w:t>
      </w:r>
      <w:r w:rsidRPr="007949EC">
        <w:rPr>
          <w:rFonts w:asciiTheme="majorHAnsi" w:hAnsiTheme="majorHAnsi" w:cs="Arial"/>
          <w:lang w:val="hr-HR"/>
        </w:rPr>
        <w:t>, te ostalim zakonskim propisima i direktivama iz tog područja.</w:t>
      </w:r>
    </w:p>
    <w:p w14:paraId="1597F8CF" w14:textId="77777777" w:rsidR="007949EC" w:rsidRDefault="007949EC"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213266B" w14:textId="4ECA5E07"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t>OBRAČUNSKI ELEMENTI I NAČIN OBRAČUNA</w:t>
      </w:r>
    </w:p>
    <w:p w14:paraId="4AF8313F" w14:textId="77777777"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2771149" w14:textId="75FE79DA" w:rsidR="00161D96" w:rsidRDefault="00161D96" w:rsidP="00467B9E">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161D96">
        <w:rPr>
          <w:rFonts w:asciiTheme="majorHAnsi" w:hAnsiTheme="majorHAnsi" w:cs="Arial"/>
          <w:lang w:val="hr-HR"/>
        </w:rPr>
        <w:t>Obračun električne energije izvršit će odabrani ponuditelj temeljem mjernih podataka koje će utvrditi</w:t>
      </w:r>
      <w:r>
        <w:rPr>
          <w:rFonts w:asciiTheme="majorHAnsi" w:hAnsiTheme="majorHAnsi" w:cs="Arial"/>
          <w:lang w:val="hr-HR"/>
        </w:rPr>
        <w:t xml:space="preserve"> </w:t>
      </w:r>
      <w:r w:rsidRPr="00161D96">
        <w:rPr>
          <w:rFonts w:asciiTheme="majorHAnsi" w:hAnsiTheme="majorHAnsi" w:cs="Arial"/>
          <w:lang w:val="hr-HR"/>
        </w:rPr>
        <w:t>Operator distribucijskog sustava na obračunskim mjern</w:t>
      </w:r>
      <w:r>
        <w:rPr>
          <w:rFonts w:asciiTheme="majorHAnsi" w:hAnsiTheme="majorHAnsi" w:cs="Arial"/>
          <w:lang w:val="hr-HR"/>
        </w:rPr>
        <w:t>om</w:t>
      </w:r>
      <w:r w:rsidRPr="00161D96">
        <w:rPr>
          <w:rFonts w:asciiTheme="majorHAnsi" w:hAnsiTheme="majorHAnsi" w:cs="Arial"/>
          <w:lang w:val="hr-HR"/>
        </w:rPr>
        <w:t xml:space="preserve"> mjest</w:t>
      </w:r>
      <w:r>
        <w:rPr>
          <w:rFonts w:asciiTheme="majorHAnsi" w:hAnsiTheme="majorHAnsi" w:cs="Arial"/>
          <w:lang w:val="hr-HR"/>
        </w:rPr>
        <w:t>u</w:t>
      </w:r>
      <w:r w:rsidRPr="00161D96">
        <w:rPr>
          <w:rFonts w:asciiTheme="majorHAnsi" w:hAnsiTheme="majorHAnsi" w:cs="Arial"/>
          <w:lang w:val="hr-HR"/>
        </w:rPr>
        <w:t xml:space="preserve"> naveden</w:t>
      </w:r>
      <w:r>
        <w:rPr>
          <w:rFonts w:asciiTheme="majorHAnsi" w:hAnsiTheme="majorHAnsi" w:cs="Arial"/>
          <w:lang w:val="hr-HR"/>
        </w:rPr>
        <w:t>o</w:t>
      </w:r>
      <w:r w:rsidRPr="00161D96">
        <w:rPr>
          <w:rFonts w:asciiTheme="majorHAnsi" w:hAnsiTheme="majorHAnsi" w:cs="Arial"/>
          <w:lang w:val="hr-HR"/>
        </w:rPr>
        <w:t>m u Troškovniku iz privitka</w:t>
      </w:r>
      <w:r>
        <w:rPr>
          <w:rFonts w:asciiTheme="majorHAnsi" w:hAnsiTheme="majorHAnsi" w:cs="Arial"/>
          <w:lang w:val="hr-HR"/>
        </w:rPr>
        <w:t xml:space="preserve"> </w:t>
      </w:r>
      <w:r w:rsidRPr="00161D96">
        <w:rPr>
          <w:rFonts w:asciiTheme="majorHAnsi" w:hAnsiTheme="majorHAnsi" w:cs="Arial"/>
          <w:lang w:val="hr-HR"/>
        </w:rPr>
        <w:t>ove Dokumentacije o nabavi, sukladno Općim uvjetima za korištenje mreže i opskrbu električnom</w:t>
      </w:r>
      <w:r>
        <w:rPr>
          <w:rFonts w:asciiTheme="majorHAnsi" w:hAnsiTheme="majorHAnsi" w:cs="Arial"/>
          <w:lang w:val="hr-HR"/>
        </w:rPr>
        <w:t xml:space="preserve"> </w:t>
      </w:r>
      <w:r w:rsidRPr="00161D96">
        <w:rPr>
          <w:rFonts w:asciiTheme="majorHAnsi" w:hAnsiTheme="majorHAnsi" w:cs="Arial"/>
          <w:lang w:val="hr-HR"/>
        </w:rPr>
        <w:t>energijom (</w:t>
      </w:r>
      <w:r w:rsidR="007949EC">
        <w:rPr>
          <w:rFonts w:asciiTheme="majorHAnsi" w:hAnsiTheme="majorHAnsi" w:cs="Arial"/>
          <w:lang w:val="hr-HR"/>
        </w:rPr>
        <w:t>Narodne novine, br.</w:t>
      </w:r>
      <w:r w:rsidR="007949EC" w:rsidRPr="007949EC">
        <w:rPr>
          <w:rFonts w:asciiTheme="majorHAnsi" w:hAnsiTheme="majorHAnsi" w:cs="Arial"/>
          <w:lang w:val="hr-HR"/>
        </w:rPr>
        <w:t xml:space="preserve"> </w:t>
      </w:r>
      <w:r w:rsidR="00D47050">
        <w:rPr>
          <w:rFonts w:asciiTheme="majorHAnsi" w:hAnsiTheme="majorHAnsi" w:cs="Arial"/>
          <w:lang w:val="hr-HR"/>
        </w:rPr>
        <w:t>104/20</w:t>
      </w:r>
      <w:r w:rsidRPr="00161D96">
        <w:rPr>
          <w:rFonts w:asciiTheme="majorHAnsi" w:hAnsiTheme="majorHAnsi" w:cs="Arial"/>
          <w:lang w:val="hr-HR"/>
        </w:rPr>
        <w:t>)</w:t>
      </w:r>
      <w:r w:rsidR="00467B9E">
        <w:rPr>
          <w:rFonts w:asciiTheme="majorHAnsi" w:hAnsiTheme="majorHAnsi" w:cs="Arial"/>
          <w:lang w:val="hr-HR"/>
        </w:rPr>
        <w:t>,</w:t>
      </w:r>
      <w:r w:rsidRPr="00161D96">
        <w:rPr>
          <w:rFonts w:asciiTheme="majorHAnsi" w:hAnsiTheme="majorHAnsi" w:cs="Arial"/>
          <w:lang w:val="hr-HR"/>
        </w:rPr>
        <w:t xml:space="preserve"> </w:t>
      </w:r>
      <w:r w:rsidR="00467B9E" w:rsidRPr="00467B9E">
        <w:rPr>
          <w:rFonts w:asciiTheme="majorHAnsi" w:hAnsiTheme="majorHAnsi" w:cs="Arial"/>
          <w:lang w:val="hr-HR"/>
        </w:rPr>
        <w:t>Mrežn</w:t>
      </w:r>
      <w:r w:rsidR="00467B9E">
        <w:rPr>
          <w:rFonts w:asciiTheme="majorHAnsi" w:hAnsiTheme="majorHAnsi" w:cs="Arial"/>
          <w:lang w:val="hr-HR"/>
        </w:rPr>
        <w:t>im</w:t>
      </w:r>
      <w:r w:rsidR="00467B9E" w:rsidRPr="00467B9E">
        <w:rPr>
          <w:rFonts w:asciiTheme="majorHAnsi" w:hAnsiTheme="majorHAnsi" w:cs="Arial"/>
          <w:lang w:val="hr-HR"/>
        </w:rPr>
        <w:t xml:space="preserve"> pravil</w:t>
      </w:r>
      <w:r w:rsidR="00467B9E">
        <w:rPr>
          <w:rFonts w:asciiTheme="majorHAnsi" w:hAnsiTheme="majorHAnsi" w:cs="Arial"/>
          <w:lang w:val="hr-HR"/>
        </w:rPr>
        <w:t>ima</w:t>
      </w:r>
      <w:r w:rsidR="00467B9E" w:rsidRPr="00467B9E">
        <w:rPr>
          <w:rFonts w:asciiTheme="majorHAnsi" w:hAnsiTheme="majorHAnsi" w:cs="Arial"/>
          <w:lang w:val="hr-HR"/>
        </w:rPr>
        <w:t xml:space="preserve"> distribucijskog sustava</w:t>
      </w:r>
      <w:r w:rsidR="00467B9E">
        <w:rPr>
          <w:rFonts w:asciiTheme="majorHAnsi" w:hAnsiTheme="majorHAnsi" w:cs="Arial"/>
          <w:lang w:val="hr-HR"/>
        </w:rPr>
        <w:t xml:space="preserve"> </w:t>
      </w:r>
      <w:r w:rsidR="00467B9E" w:rsidRPr="00467B9E">
        <w:rPr>
          <w:rFonts w:asciiTheme="majorHAnsi" w:hAnsiTheme="majorHAnsi" w:cs="Arial"/>
          <w:lang w:val="hr-HR"/>
        </w:rPr>
        <w:t>(Narodne novine, br. 74/18, 52/20)</w:t>
      </w:r>
      <w:r w:rsidR="00467B9E">
        <w:rPr>
          <w:rFonts w:asciiTheme="majorHAnsi" w:hAnsiTheme="majorHAnsi" w:cs="Arial"/>
          <w:lang w:val="hr-HR"/>
        </w:rPr>
        <w:t xml:space="preserve"> i </w:t>
      </w:r>
      <w:r w:rsidR="00467B9E" w:rsidRPr="00467B9E">
        <w:rPr>
          <w:rFonts w:asciiTheme="majorHAnsi" w:hAnsiTheme="majorHAnsi" w:cs="Arial"/>
          <w:lang w:val="hr-HR"/>
        </w:rPr>
        <w:t>Mrežn</w:t>
      </w:r>
      <w:r w:rsidR="00467B9E">
        <w:rPr>
          <w:rFonts w:asciiTheme="majorHAnsi" w:hAnsiTheme="majorHAnsi" w:cs="Arial"/>
          <w:lang w:val="hr-HR"/>
        </w:rPr>
        <w:t>ima</w:t>
      </w:r>
      <w:r w:rsidR="00467B9E" w:rsidRPr="00467B9E">
        <w:rPr>
          <w:rFonts w:asciiTheme="majorHAnsi" w:hAnsiTheme="majorHAnsi" w:cs="Arial"/>
          <w:lang w:val="hr-HR"/>
        </w:rPr>
        <w:t xml:space="preserve"> pravil</w:t>
      </w:r>
      <w:r w:rsidR="00467B9E">
        <w:rPr>
          <w:rFonts w:asciiTheme="majorHAnsi" w:hAnsiTheme="majorHAnsi" w:cs="Arial"/>
          <w:lang w:val="hr-HR"/>
        </w:rPr>
        <w:t>ima</w:t>
      </w:r>
      <w:r w:rsidR="00467B9E" w:rsidRPr="00467B9E">
        <w:rPr>
          <w:rFonts w:asciiTheme="majorHAnsi" w:hAnsiTheme="majorHAnsi" w:cs="Arial"/>
          <w:lang w:val="hr-HR"/>
        </w:rPr>
        <w:t xml:space="preserve"> prijenosnog sustava</w:t>
      </w:r>
      <w:r w:rsidR="00467B9E">
        <w:rPr>
          <w:rFonts w:asciiTheme="majorHAnsi" w:hAnsiTheme="majorHAnsi" w:cs="Arial"/>
          <w:lang w:val="hr-HR"/>
        </w:rPr>
        <w:t xml:space="preserve"> </w:t>
      </w:r>
      <w:r w:rsidR="00467B9E" w:rsidRPr="00467B9E">
        <w:rPr>
          <w:rFonts w:asciiTheme="majorHAnsi" w:hAnsiTheme="majorHAnsi" w:cs="Arial"/>
          <w:lang w:val="hr-HR"/>
        </w:rPr>
        <w:t>(Narodne novine, br. 67/17</w:t>
      </w:r>
      <w:r w:rsidR="00D47050">
        <w:rPr>
          <w:rFonts w:asciiTheme="majorHAnsi" w:hAnsiTheme="majorHAnsi" w:cs="Arial"/>
          <w:lang w:val="hr-HR"/>
        </w:rPr>
        <w:t>, 128/20</w:t>
      </w:r>
      <w:r w:rsidR="00467B9E" w:rsidRPr="00467B9E">
        <w:rPr>
          <w:rFonts w:asciiTheme="majorHAnsi" w:hAnsiTheme="majorHAnsi" w:cs="Arial"/>
          <w:lang w:val="hr-HR"/>
        </w:rPr>
        <w:t>)</w:t>
      </w:r>
      <w:r w:rsidR="00467B9E">
        <w:rPr>
          <w:rFonts w:asciiTheme="majorHAnsi" w:hAnsiTheme="majorHAnsi" w:cs="Arial"/>
          <w:lang w:val="hr-HR"/>
        </w:rPr>
        <w:t>.</w:t>
      </w:r>
    </w:p>
    <w:p w14:paraId="3E95A797" w14:textId="0E4B2E64" w:rsidR="00706B30" w:rsidRDefault="00706B30" w:rsidP="00467B9E">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53F6055" w14:textId="0F00F135" w:rsidR="00706B30" w:rsidRDefault="00706B30" w:rsidP="00706B30">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06B30">
        <w:rPr>
          <w:rFonts w:asciiTheme="majorHAnsi" w:hAnsiTheme="majorHAnsi" w:cs="Arial"/>
          <w:lang w:val="hr-HR"/>
        </w:rPr>
        <w:t xml:space="preserve">Izjava suglasnosti, u kojoj </w:t>
      </w:r>
      <w:r>
        <w:rPr>
          <w:rFonts w:asciiTheme="majorHAnsi" w:hAnsiTheme="majorHAnsi" w:cs="Arial"/>
          <w:lang w:val="hr-HR"/>
        </w:rPr>
        <w:t>Lučka uprava Ploče</w:t>
      </w:r>
      <w:r w:rsidRPr="00706B30">
        <w:rPr>
          <w:rFonts w:asciiTheme="majorHAnsi" w:hAnsiTheme="majorHAnsi" w:cs="Arial"/>
          <w:lang w:val="hr-HR"/>
        </w:rPr>
        <w:t xml:space="preserve"> daje suglasnost da potencijalni ponuditelj od Operatora</w:t>
      </w:r>
      <w:r>
        <w:rPr>
          <w:rFonts w:asciiTheme="majorHAnsi" w:hAnsiTheme="majorHAnsi" w:cs="Arial"/>
          <w:lang w:val="hr-HR"/>
        </w:rPr>
        <w:t xml:space="preserve"> </w:t>
      </w:r>
      <w:r w:rsidRPr="00706B30">
        <w:rPr>
          <w:rFonts w:asciiTheme="majorHAnsi" w:hAnsiTheme="majorHAnsi" w:cs="Arial"/>
          <w:lang w:val="hr-HR"/>
        </w:rPr>
        <w:t xml:space="preserve">distribucijskog sustava ishodi sve potrebne podatke o svim obračunskim mjernim mjestima u </w:t>
      </w:r>
      <w:r>
        <w:rPr>
          <w:rFonts w:asciiTheme="majorHAnsi" w:hAnsiTheme="majorHAnsi" w:cs="Arial"/>
          <w:lang w:val="hr-HR"/>
        </w:rPr>
        <w:t>Lučkoj upravi Ploče</w:t>
      </w:r>
      <w:r w:rsidRPr="00706B30">
        <w:rPr>
          <w:rFonts w:asciiTheme="majorHAnsi" w:hAnsiTheme="majorHAnsi" w:cs="Arial"/>
          <w:lang w:val="hr-HR"/>
        </w:rPr>
        <w:t>, nalazi se u prilogu u PDF formatu u EOJN RH gdje se može i preuzeti.</w:t>
      </w:r>
    </w:p>
    <w:p w14:paraId="51056869" w14:textId="77777777" w:rsidR="00467B9E" w:rsidRDefault="00467B9E" w:rsidP="00467B9E">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DA9FFF1" w14:textId="32FCBD97" w:rsidR="00940489" w:rsidRPr="00940489" w:rsidRDefault="00FA6F28"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OBRAČUNSKI ELEMENTI:</w:t>
      </w:r>
    </w:p>
    <w:p w14:paraId="18362F95" w14:textId="77777777"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DAA9BBB" w14:textId="2AF18088" w:rsidR="00940489" w:rsidRPr="00940489" w:rsidRDefault="00940489" w:rsidP="00A57742">
      <w:pPr>
        <w:pStyle w:val="Odlomakpopisa"/>
        <w:numPr>
          <w:ilvl w:val="0"/>
          <w:numId w:val="29"/>
        </w:numPr>
        <w:tabs>
          <w:tab w:val="left" w:pos="426"/>
          <w:tab w:val="left" w:pos="567"/>
        </w:tabs>
        <w:spacing w:before="100" w:beforeAutospacing="1" w:after="100" w:afterAutospacing="1"/>
        <w:ind w:right="-142"/>
        <w:jc w:val="both"/>
        <w:rPr>
          <w:rFonts w:asciiTheme="majorHAnsi" w:hAnsiTheme="majorHAnsi" w:cs="Arial"/>
          <w:lang w:val="hr-HR"/>
        </w:rPr>
      </w:pPr>
      <w:r w:rsidRPr="00940489">
        <w:rPr>
          <w:rFonts w:asciiTheme="majorHAnsi" w:hAnsiTheme="majorHAnsi" w:cs="Arial"/>
          <w:lang w:val="hr-HR"/>
        </w:rPr>
        <w:t>Radna energija (kWh) se određuje mjerenjem. Tarifne stavke za prodaju električne energije utvrđuju se obzirom</w:t>
      </w:r>
      <w:r>
        <w:rPr>
          <w:rFonts w:asciiTheme="majorHAnsi" w:hAnsiTheme="majorHAnsi" w:cs="Arial"/>
          <w:lang w:val="hr-HR"/>
        </w:rPr>
        <w:t xml:space="preserve"> </w:t>
      </w:r>
      <w:r w:rsidRPr="00940489">
        <w:rPr>
          <w:rFonts w:asciiTheme="majorHAnsi" w:hAnsiTheme="majorHAnsi" w:cs="Arial"/>
          <w:lang w:val="hr-HR"/>
        </w:rPr>
        <w:t>na tarifni model mjernog mjesta i obzirom na doba dana i dijele se na:</w:t>
      </w:r>
    </w:p>
    <w:p w14:paraId="7AB05186" w14:textId="77777777" w:rsidR="0005512A" w:rsidRDefault="0005512A"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5253FDA" w14:textId="7FD973B8"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t>Dvotarifno mjerenje utroška električne energije:</w:t>
      </w:r>
    </w:p>
    <w:p w14:paraId="71A10370" w14:textId="70ABB958" w:rsidR="00940489" w:rsidRPr="00940489" w:rsidRDefault="00940489" w:rsidP="00A57742">
      <w:pPr>
        <w:pStyle w:val="Odlomakpopisa"/>
        <w:numPr>
          <w:ilvl w:val="2"/>
          <w:numId w:val="29"/>
        </w:numPr>
        <w:tabs>
          <w:tab w:val="left" w:pos="426"/>
          <w:tab w:val="left" w:pos="567"/>
        </w:tabs>
        <w:spacing w:before="100" w:beforeAutospacing="1" w:after="100" w:afterAutospacing="1"/>
        <w:ind w:left="927" w:right="-142"/>
        <w:jc w:val="both"/>
        <w:rPr>
          <w:rFonts w:asciiTheme="majorHAnsi" w:hAnsiTheme="majorHAnsi" w:cs="Arial"/>
          <w:lang w:val="hr-HR"/>
        </w:rPr>
      </w:pPr>
      <w:r w:rsidRPr="00940489">
        <w:rPr>
          <w:rFonts w:asciiTheme="majorHAnsi" w:hAnsiTheme="majorHAnsi" w:cs="Arial"/>
          <w:lang w:val="hr-HR"/>
        </w:rPr>
        <w:t>VT, sukladno troškovniku - po višim dnevnim tarifnim stavkama obračunava se električna energija u kWh</w:t>
      </w:r>
      <w:r>
        <w:rPr>
          <w:rFonts w:asciiTheme="majorHAnsi" w:hAnsiTheme="majorHAnsi" w:cs="Arial"/>
          <w:lang w:val="hr-HR"/>
        </w:rPr>
        <w:t xml:space="preserve"> </w:t>
      </w:r>
      <w:r w:rsidRPr="00940489">
        <w:rPr>
          <w:rFonts w:asciiTheme="majorHAnsi" w:hAnsiTheme="majorHAnsi" w:cs="Arial"/>
          <w:lang w:val="hr-HR"/>
        </w:rPr>
        <w:t>isporučena u vremenu od 07 do 21 sat u razdoblju kada se koristi zimsko računanje vremena, odnosno od 08</w:t>
      </w:r>
      <w:r>
        <w:rPr>
          <w:rFonts w:asciiTheme="majorHAnsi" w:hAnsiTheme="majorHAnsi" w:cs="Arial"/>
          <w:lang w:val="hr-HR"/>
        </w:rPr>
        <w:t xml:space="preserve"> </w:t>
      </w:r>
      <w:r w:rsidRPr="00940489">
        <w:rPr>
          <w:rFonts w:asciiTheme="majorHAnsi" w:hAnsiTheme="majorHAnsi" w:cs="Arial"/>
          <w:lang w:val="hr-HR"/>
        </w:rPr>
        <w:t>do 22 sata u razdoblju kada se koristi ljetno računanje vremena,</w:t>
      </w:r>
    </w:p>
    <w:p w14:paraId="13132B69" w14:textId="06F250A5" w:rsidR="00940489" w:rsidRPr="00940489" w:rsidRDefault="00940489" w:rsidP="00A57742">
      <w:pPr>
        <w:pStyle w:val="Odlomakpopisa"/>
        <w:numPr>
          <w:ilvl w:val="2"/>
          <w:numId w:val="29"/>
        </w:numPr>
        <w:tabs>
          <w:tab w:val="left" w:pos="426"/>
          <w:tab w:val="left" w:pos="567"/>
        </w:tabs>
        <w:spacing w:before="100" w:beforeAutospacing="1" w:after="100" w:afterAutospacing="1"/>
        <w:ind w:left="927" w:right="-142"/>
        <w:jc w:val="both"/>
        <w:rPr>
          <w:rFonts w:asciiTheme="majorHAnsi" w:hAnsiTheme="majorHAnsi" w:cs="Arial"/>
          <w:lang w:val="hr-HR"/>
        </w:rPr>
      </w:pPr>
      <w:r w:rsidRPr="00940489">
        <w:rPr>
          <w:rFonts w:asciiTheme="majorHAnsi" w:hAnsiTheme="majorHAnsi" w:cs="Arial"/>
          <w:lang w:val="hr-HR"/>
        </w:rPr>
        <w:t>NT, sukladno troškovniku - po nižim dnevnim tarifnim stavkama obračunava se električna energija u kWh</w:t>
      </w:r>
      <w:r>
        <w:rPr>
          <w:rFonts w:asciiTheme="majorHAnsi" w:hAnsiTheme="majorHAnsi" w:cs="Arial"/>
          <w:lang w:val="hr-HR"/>
        </w:rPr>
        <w:t xml:space="preserve"> </w:t>
      </w:r>
      <w:r w:rsidRPr="00940489">
        <w:rPr>
          <w:rFonts w:asciiTheme="majorHAnsi" w:hAnsiTheme="majorHAnsi" w:cs="Arial"/>
          <w:lang w:val="hr-HR"/>
        </w:rPr>
        <w:t>isporučena u vremenu od 21 do 07 sati slijedećeg dana u razdoblju kada se koristi zimsko računanje vremena,</w:t>
      </w:r>
      <w:r>
        <w:rPr>
          <w:rFonts w:asciiTheme="majorHAnsi" w:hAnsiTheme="majorHAnsi" w:cs="Arial"/>
          <w:lang w:val="hr-HR"/>
        </w:rPr>
        <w:t xml:space="preserve"> </w:t>
      </w:r>
      <w:r w:rsidRPr="00940489">
        <w:rPr>
          <w:rFonts w:asciiTheme="majorHAnsi" w:hAnsiTheme="majorHAnsi" w:cs="Arial"/>
          <w:lang w:val="hr-HR"/>
        </w:rPr>
        <w:t>odnosno od 22 do 08 sati slijedećeg dana u razdoblju kada se koristi ljetno računanje vremena,</w:t>
      </w:r>
    </w:p>
    <w:p w14:paraId="39A6207B" w14:textId="77777777" w:rsidR="00940489" w:rsidRDefault="00940489" w:rsidP="00467B9E">
      <w:pPr>
        <w:pStyle w:val="Odlomakpopisa"/>
        <w:tabs>
          <w:tab w:val="left" w:pos="426"/>
          <w:tab w:val="left" w:pos="567"/>
        </w:tabs>
        <w:spacing w:before="100" w:beforeAutospacing="1" w:after="100" w:afterAutospacing="1"/>
        <w:ind w:left="0" w:right="-142"/>
        <w:jc w:val="both"/>
        <w:rPr>
          <w:rFonts w:asciiTheme="majorHAnsi" w:hAnsiTheme="majorHAnsi" w:cs="Arial"/>
          <w:lang w:val="hr-HR"/>
        </w:rPr>
      </w:pPr>
    </w:p>
    <w:p w14:paraId="3F34AD69" w14:textId="268FFB90"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lastRenderedPageBreak/>
        <w:t>Iznos troška radne energije izračunava se množenjem iznosa radne energije u kWh s odgovarajućom</w:t>
      </w:r>
      <w:r>
        <w:rPr>
          <w:rFonts w:asciiTheme="majorHAnsi" w:hAnsiTheme="majorHAnsi" w:cs="Arial"/>
          <w:lang w:val="hr-HR"/>
        </w:rPr>
        <w:t xml:space="preserve"> </w:t>
      </w:r>
      <w:r w:rsidRPr="00940489">
        <w:rPr>
          <w:rFonts w:asciiTheme="majorHAnsi" w:hAnsiTheme="majorHAnsi" w:cs="Arial"/>
          <w:lang w:val="hr-HR"/>
        </w:rPr>
        <w:t>jediničnom cijenom kn/kWh tarifnog stavka.</w:t>
      </w:r>
    </w:p>
    <w:p w14:paraId="5CDE1AD5" w14:textId="65AC333E"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A36BDF3" w14:textId="0AA97549" w:rsidR="0038729F" w:rsidRPr="00706B30" w:rsidRDefault="0038729F" w:rsidP="00C5582B">
      <w:pPr>
        <w:pStyle w:val="Odlomakpopisa"/>
        <w:numPr>
          <w:ilvl w:val="0"/>
          <w:numId w:val="29"/>
        </w:numPr>
        <w:tabs>
          <w:tab w:val="left" w:pos="426"/>
          <w:tab w:val="left" w:pos="567"/>
        </w:tabs>
        <w:spacing w:before="100" w:beforeAutospacing="1" w:after="100" w:afterAutospacing="1"/>
        <w:ind w:right="-142"/>
        <w:jc w:val="both"/>
        <w:rPr>
          <w:rFonts w:asciiTheme="majorHAnsi" w:hAnsiTheme="majorHAnsi" w:cs="Arial"/>
          <w:lang w:val="hr-HR"/>
        </w:rPr>
      </w:pPr>
      <w:r w:rsidRPr="00706B30">
        <w:rPr>
          <w:rFonts w:asciiTheme="majorHAnsi" w:hAnsiTheme="majorHAnsi" w:cs="Arial"/>
          <w:lang w:val="hr-HR"/>
        </w:rPr>
        <w:t xml:space="preserve">Radna snaga izražena u kW </w:t>
      </w:r>
      <w:r w:rsidR="00F51554" w:rsidRPr="00706B30">
        <w:rPr>
          <w:rFonts w:asciiTheme="majorHAnsi" w:hAnsiTheme="majorHAnsi" w:cs="Arial"/>
          <w:lang w:val="hr-HR"/>
        </w:rPr>
        <w:t xml:space="preserve">se određuje mjerenjem kao najveće srednje opterećenje izmjereno tijekom 15 minuta unutar mjesečnoga obračunskog razdoblja u doba </w:t>
      </w:r>
      <w:r w:rsidR="00EA2C59" w:rsidRPr="00706B30">
        <w:rPr>
          <w:rFonts w:asciiTheme="majorHAnsi" w:hAnsiTheme="majorHAnsi" w:cs="Arial"/>
          <w:lang w:val="hr-HR"/>
        </w:rPr>
        <w:t>više tarife</w:t>
      </w:r>
      <w:r w:rsidR="00F51554" w:rsidRPr="00706B30">
        <w:rPr>
          <w:rFonts w:asciiTheme="majorHAnsi" w:hAnsiTheme="majorHAnsi" w:cs="Arial"/>
          <w:lang w:val="hr-HR"/>
        </w:rPr>
        <w:t xml:space="preserve">. </w:t>
      </w:r>
      <w:r w:rsidR="00706B30" w:rsidRPr="00706B30">
        <w:rPr>
          <w:rFonts w:asciiTheme="majorHAnsi" w:hAnsiTheme="majorHAnsi" w:cs="Arial"/>
          <w:lang w:val="hr-HR"/>
        </w:rPr>
        <w:t>Iznos troška radne snage izračunava se množenjem iznosa radne snage s odgovarajućom tarifnom</w:t>
      </w:r>
      <w:r w:rsidR="00706B30">
        <w:rPr>
          <w:rFonts w:asciiTheme="majorHAnsi" w:hAnsiTheme="majorHAnsi" w:cs="Arial"/>
          <w:lang w:val="hr-HR"/>
        </w:rPr>
        <w:t xml:space="preserve"> </w:t>
      </w:r>
      <w:r w:rsidR="00706B30" w:rsidRPr="00706B30">
        <w:rPr>
          <w:rFonts w:asciiTheme="majorHAnsi" w:hAnsiTheme="majorHAnsi" w:cs="Arial"/>
          <w:lang w:val="hr-HR"/>
        </w:rPr>
        <w:t>stavkom, koja se iskazuje kao jedinična cijena radne snage.</w:t>
      </w:r>
    </w:p>
    <w:p w14:paraId="39916C71" w14:textId="77777777" w:rsidR="0038729F" w:rsidRDefault="0038729F"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69F8E67" w14:textId="65C5DB0D" w:rsidR="0038729F" w:rsidRPr="00706B30" w:rsidRDefault="0038729F" w:rsidP="00DD331C">
      <w:pPr>
        <w:pStyle w:val="Odlomakpopisa"/>
        <w:numPr>
          <w:ilvl w:val="0"/>
          <w:numId w:val="29"/>
        </w:numPr>
        <w:tabs>
          <w:tab w:val="left" w:pos="426"/>
          <w:tab w:val="left" w:pos="567"/>
        </w:tabs>
        <w:spacing w:before="100" w:beforeAutospacing="1" w:after="100" w:afterAutospacing="1"/>
        <w:ind w:right="-142"/>
        <w:jc w:val="both"/>
        <w:rPr>
          <w:rFonts w:asciiTheme="majorHAnsi" w:hAnsiTheme="majorHAnsi" w:cs="Arial"/>
          <w:lang w:val="hr-HR"/>
        </w:rPr>
      </w:pPr>
      <w:r w:rsidRPr="00706B30">
        <w:rPr>
          <w:rFonts w:asciiTheme="majorHAnsi" w:hAnsiTheme="majorHAnsi" w:cs="Arial"/>
          <w:lang w:val="hr-HR"/>
        </w:rPr>
        <w:t xml:space="preserve">Naknada za poticanje proizvodnje iz obnovljivih izvora, sukladno </w:t>
      </w:r>
      <w:r w:rsidR="00A57742" w:rsidRPr="00706B30">
        <w:rPr>
          <w:rFonts w:asciiTheme="majorHAnsi" w:hAnsiTheme="majorHAnsi" w:cs="Arial"/>
          <w:lang w:val="hr-HR"/>
        </w:rPr>
        <w:t xml:space="preserve">Odluci o naknadi za obnovljive izvore energije i visokoučinkovitu kogeneraciju </w:t>
      </w:r>
      <w:r w:rsidRPr="00706B30">
        <w:rPr>
          <w:rFonts w:asciiTheme="majorHAnsi" w:hAnsiTheme="majorHAnsi" w:cs="Arial"/>
          <w:lang w:val="hr-HR"/>
        </w:rPr>
        <w:t>(</w:t>
      </w:r>
      <w:r w:rsidR="007949EC" w:rsidRPr="00706B30">
        <w:rPr>
          <w:rFonts w:asciiTheme="majorHAnsi" w:hAnsiTheme="majorHAnsi" w:cs="Arial"/>
          <w:lang w:val="hr-HR"/>
        </w:rPr>
        <w:t xml:space="preserve">Narodne novine, br. </w:t>
      </w:r>
      <w:r w:rsidRPr="00706B30">
        <w:rPr>
          <w:rFonts w:asciiTheme="majorHAnsi" w:hAnsiTheme="majorHAnsi" w:cs="Arial"/>
          <w:lang w:val="hr-HR"/>
        </w:rPr>
        <w:t xml:space="preserve"> 87/2017</w:t>
      </w:r>
      <w:r w:rsidR="00933A18" w:rsidRPr="00706B30">
        <w:rPr>
          <w:rFonts w:asciiTheme="majorHAnsi" w:hAnsiTheme="majorHAnsi" w:cs="Arial"/>
          <w:lang w:val="hr-HR"/>
        </w:rPr>
        <w:t xml:space="preserve">, </w:t>
      </w:r>
      <w:r w:rsidR="00A57742" w:rsidRPr="00706B30">
        <w:rPr>
          <w:rFonts w:asciiTheme="majorHAnsi" w:hAnsiTheme="majorHAnsi" w:cs="Arial"/>
          <w:lang w:val="hr-HR"/>
        </w:rPr>
        <w:t>57/2020)</w:t>
      </w:r>
      <w:r w:rsidRPr="00706B30">
        <w:rPr>
          <w:rFonts w:asciiTheme="majorHAnsi" w:hAnsiTheme="majorHAnsi" w:cs="Arial"/>
          <w:lang w:val="hr-HR"/>
        </w:rPr>
        <w:t>.</w:t>
      </w:r>
      <w:r w:rsidR="00706B30" w:rsidRPr="00706B30">
        <w:rPr>
          <w:rFonts w:asciiTheme="majorHAnsi" w:hAnsiTheme="majorHAnsi" w:cs="Arial"/>
          <w:lang w:val="hr-HR"/>
        </w:rPr>
        <w:t xml:space="preserve"> Izračunava se množenjem naknade za obnovljive izvore energije i visokoučinkovitu kogeneraciju, odnosno naknade za poticanje proizvodnje iz obnovljivih</w:t>
      </w:r>
      <w:r w:rsidR="00706B30">
        <w:rPr>
          <w:rFonts w:asciiTheme="majorHAnsi" w:hAnsiTheme="majorHAnsi" w:cs="Arial"/>
          <w:lang w:val="hr-HR"/>
        </w:rPr>
        <w:t xml:space="preserve"> </w:t>
      </w:r>
      <w:r w:rsidR="00706B30" w:rsidRPr="00706B30">
        <w:rPr>
          <w:rFonts w:asciiTheme="majorHAnsi" w:hAnsiTheme="majorHAnsi" w:cs="Arial"/>
          <w:lang w:val="hr-HR"/>
        </w:rPr>
        <w:t>izvora s ukupnom količinom električne energije izraženom u kWh.</w:t>
      </w:r>
      <w:r w:rsidR="00706B30" w:rsidRPr="00706B30">
        <w:rPr>
          <w:rFonts w:asciiTheme="majorHAnsi" w:hAnsiTheme="majorHAnsi" w:cs="Arial"/>
          <w:lang w:val="hr-HR"/>
        </w:rPr>
        <w:cr/>
      </w:r>
    </w:p>
    <w:p w14:paraId="7BD884CD" w14:textId="368DC8AB" w:rsidR="00F50B4B" w:rsidRPr="00DD623A" w:rsidRDefault="00F50B4B" w:rsidP="004F204B">
      <w:pPr>
        <w:pStyle w:val="Odlomakpopisa"/>
        <w:numPr>
          <w:ilvl w:val="0"/>
          <w:numId w:val="29"/>
        </w:numPr>
        <w:tabs>
          <w:tab w:val="left" w:pos="426"/>
          <w:tab w:val="left" w:pos="567"/>
        </w:tabs>
        <w:spacing w:before="100" w:beforeAutospacing="1" w:after="100" w:afterAutospacing="1"/>
        <w:ind w:right="-142"/>
        <w:jc w:val="both"/>
        <w:rPr>
          <w:rFonts w:asciiTheme="majorHAnsi" w:hAnsiTheme="majorHAnsi" w:cs="Arial"/>
          <w:lang w:val="hr-HR"/>
        </w:rPr>
      </w:pPr>
      <w:r w:rsidRPr="00DD623A">
        <w:rPr>
          <w:rFonts w:asciiTheme="majorHAnsi" w:hAnsiTheme="majorHAnsi" w:cs="Arial"/>
          <w:lang w:val="hr-HR"/>
        </w:rPr>
        <w:t>Trošarina za neposlovnu uporabu, Sukladno Zakonu o trošarinama</w:t>
      </w:r>
      <w:r w:rsidR="00933A18" w:rsidRPr="00DD623A">
        <w:rPr>
          <w:rFonts w:asciiTheme="majorHAnsi" w:hAnsiTheme="majorHAnsi" w:cs="Arial"/>
          <w:lang w:val="hr-HR"/>
        </w:rPr>
        <w:t xml:space="preserve"> (Narodne novine, br. 106/2018 i 121/2019)</w:t>
      </w:r>
      <w:r w:rsidRPr="00DD623A">
        <w:rPr>
          <w:rFonts w:asciiTheme="majorHAnsi" w:hAnsiTheme="majorHAnsi" w:cs="Arial"/>
          <w:lang w:val="hr-HR"/>
        </w:rPr>
        <w:t>.</w:t>
      </w:r>
      <w:r w:rsidR="00DD623A" w:rsidRPr="00DD623A">
        <w:rPr>
          <w:rFonts w:asciiTheme="majorHAnsi" w:hAnsiTheme="majorHAnsi" w:cs="Arial"/>
          <w:lang w:val="hr-HR"/>
        </w:rPr>
        <w:t xml:space="preserve"> Izračunava se množenjem trošarine za poslovnu uporabu električne energije s ukupnom količinom</w:t>
      </w:r>
      <w:r w:rsidR="00DD623A">
        <w:rPr>
          <w:rFonts w:asciiTheme="majorHAnsi" w:hAnsiTheme="majorHAnsi" w:cs="Arial"/>
          <w:lang w:val="hr-HR"/>
        </w:rPr>
        <w:t xml:space="preserve"> </w:t>
      </w:r>
      <w:r w:rsidR="00DD623A" w:rsidRPr="00DD623A">
        <w:rPr>
          <w:rFonts w:asciiTheme="majorHAnsi" w:hAnsiTheme="majorHAnsi" w:cs="Arial"/>
          <w:lang w:val="hr-HR"/>
        </w:rPr>
        <w:t>električne energije izraženom u kWh.</w:t>
      </w:r>
    </w:p>
    <w:p w14:paraId="34B6FEE7" w14:textId="6B5DB7C3" w:rsidR="00EA2C59" w:rsidRDefault="00EA2C59" w:rsidP="00F50B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570FEA" w14:textId="0C4901EC" w:rsidR="00EA2C59" w:rsidRPr="00EA2C59" w:rsidRDefault="00EA2C59" w:rsidP="00EA2C5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A2C59">
        <w:rPr>
          <w:rFonts w:asciiTheme="majorHAnsi" w:hAnsiTheme="majorHAnsi" w:cs="Arial"/>
          <w:lang w:val="hr-HR"/>
        </w:rPr>
        <w:t>Temeljem odredbi članka 46. Zakona o tržištu električne energije (</w:t>
      </w:r>
      <w:r w:rsidR="007949EC">
        <w:rPr>
          <w:rFonts w:asciiTheme="majorHAnsi" w:hAnsiTheme="majorHAnsi" w:cs="Arial"/>
          <w:lang w:val="hr-HR"/>
        </w:rPr>
        <w:t xml:space="preserve">Narodne novine, br. </w:t>
      </w:r>
      <w:r w:rsidRPr="00EA2C59">
        <w:rPr>
          <w:rFonts w:asciiTheme="majorHAnsi" w:hAnsiTheme="majorHAnsi" w:cs="Arial"/>
          <w:lang w:val="hr-HR"/>
        </w:rPr>
        <w:t xml:space="preserve"> </w:t>
      </w:r>
      <w:r w:rsidR="007949EC" w:rsidRPr="007949EC">
        <w:rPr>
          <w:rFonts w:asciiTheme="majorHAnsi" w:hAnsiTheme="majorHAnsi" w:cs="Arial"/>
          <w:lang w:val="hr-HR"/>
        </w:rPr>
        <w:t>22/13, 102/15, 68/18, 52/19</w:t>
      </w:r>
      <w:r w:rsidRPr="00EA2C59">
        <w:rPr>
          <w:rFonts w:asciiTheme="majorHAnsi" w:hAnsiTheme="majorHAnsi" w:cs="Arial"/>
          <w:lang w:val="hr-HR"/>
        </w:rPr>
        <w:t>),</w:t>
      </w:r>
      <w:r>
        <w:rPr>
          <w:rFonts w:asciiTheme="majorHAnsi" w:hAnsiTheme="majorHAnsi" w:cs="Arial"/>
          <w:lang w:val="hr-HR"/>
        </w:rPr>
        <w:t xml:space="preserve"> </w:t>
      </w:r>
      <w:r w:rsidRPr="00EA2C59">
        <w:rPr>
          <w:rFonts w:asciiTheme="majorHAnsi" w:hAnsiTheme="majorHAnsi" w:cs="Arial"/>
          <w:lang w:val="hr-HR"/>
        </w:rPr>
        <w:t>izabrani Opskrbljivač mora Naručitelju izdavati jedinstveni račun za električnu energiju prema natječajnom</w:t>
      </w:r>
      <w:r>
        <w:rPr>
          <w:rFonts w:asciiTheme="majorHAnsi" w:hAnsiTheme="majorHAnsi" w:cs="Arial"/>
          <w:lang w:val="hr-HR"/>
        </w:rPr>
        <w:t xml:space="preserve"> </w:t>
      </w:r>
      <w:r w:rsidRPr="00EA2C59">
        <w:rPr>
          <w:rFonts w:asciiTheme="majorHAnsi" w:hAnsiTheme="majorHAnsi" w:cs="Arial"/>
          <w:lang w:val="hr-HR"/>
        </w:rPr>
        <w:t>troškovniku za opskrbu električnom energijom i korištenje distribucijske i prijenosne mreže (VT, NT, prekomjerno</w:t>
      </w:r>
      <w:r>
        <w:rPr>
          <w:rFonts w:asciiTheme="majorHAnsi" w:hAnsiTheme="majorHAnsi" w:cs="Arial"/>
          <w:lang w:val="hr-HR"/>
        </w:rPr>
        <w:t xml:space="preserve"> </w:t>
      </w:r>
      <w:r w:rsidRPr="00EA2C59">
        <w:rPr>
          <w:rFonts w:asciiTheme="majorHAnsi" w:hAnsiTheme="majorHAnsi" w:cs="Arial"/>
          <w:lang w:val="hr-HR"/>
        </w:rPr>
        <w:t>preuzeta jalova energija, naknada za obračunsko mjerno mjesto i maksimalna preuzeta snaga u crvenom tarifnom</w:t>
      </w:r>
    </w:p>
    <w:p w14:paraId="055F9780" w14:textId="2462E7D0" w:rsidR="00EA2C59" w:rsidRDefault="00EA2C59" w:rsidP="00EA2C5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A2C59">
        <w:rPr>
          <w:rFonts w:asciiTheme="majorHAnsi" w:hAnsiTheme="majorHAnsi" w:cs="Arial"/>
          <w:lang w:val="hr-HR"/>
        </w:rPr>
        <w:t>modelu prema važećem troškovniku HEP-ODS d.o.o.)</w:t>
      </w:r>
      <w:r>
        <w:rPr>
          <w:rFonts w:asciiTheme="majorHAnsi" w:hAnsiTheme="majorHAnsi" w:cs="Arial"/>
          <w:lang w:val="hr-HR"/>
        </w:rPr>
        <w:t>.</w:t>
      </w:r>
      <w:r w:rsidRPr="00EA2C59">
        <w:rPr>
          <w:rFonts w:asciiTheme="majorHAnsi" w:hAnsiTheme="majorHAnsi" w:cs="Arial"/>
          <w:lang w:val="hr-HR"/>
        </w:rPr>
        <w:t xml:space="preserve"> Opskrbljivač ne naplaćuje naknadu za naplatu korištenja</w:t>
      </w:r>
      <w:r>
        <w:rPr>
          <w:rFonts w:asciiTheme="majorHAnsi" w:hAnsiTheme="majorHAnsi" w:cs="Arial"/>
          <w:lang w:val="hr-HR"/>
        </w:rPr>
        <w:t xml:space="preserve"> </w:t>
      </w:r>
      <w:r w:rsidRPr="00EA2C59">
        <w:rPr>
          <w:rFonts w:asciiTheme="majorHAnsi" w:hAnsiTheme="majorHAnsi" w:cs="Arial"/>
          <w:lang w:val="hr-HR"/>
        </w:rPr>
        <w:t>mreže.</w:t>
      </w:r>
      <w:r w:rsidRPr="00EA2C59">
        <w:rPr>
          <w:rFonts w:asciiTheme="majorHAnsi" w:hAnsiTheme="majorHAnsi" w:cs="Arial"/>
          <w:lang w:val="hr-HR"/>
        </w:rPr>
        <w:cr/>
      </w:r>
    </w:p>
    <w:p w14:paraId="01C6A800" w14:textId="71C09015"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t>OBRAČUNSKO RAZDOBLJE</w:t>
      </w:r>
    </w:p>
    <w:p w14:paraId="2D92B8FA" w14:textId="77777777"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53F4C4D" w14:textId="0D2DB558" w:rsidR="00940489" w:rsidRP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40489">
        <w:rPr>
          <w:rFonts w:asciiTheme="majorHAnsi" w:hAnsiTheme="majorHAnsi" w:cs="Arial"/>
          <w:lang w:val="hr-HR"/>
        </w:rPr>
        <w:t>Obračunsko razdoblje za koje će Opskrbljivač obračunavati električnu energiju iznosi 30+/-3 dana, a na temelju</w:t>
      </w:r>
      <w:r>
        <w:rPr>
          <w:rFonts w:asciiTheme="majorHAnsi" w:hAnsiTheme="majorHAnsi" w:cs="Arial"/>
          <w:lang w:val="hr-HR"/>
        </w:rPr>
        <w:t xml:space="preserve"> </w:t>
      </w:r>
      <w:r w:rsidRPr="00940489">
        <w:rPr>
          <w:rFonts w:asciiTheme="majorHAnsi" w:hAnsiTheme="majorHAnsi" w:cs="Arial"/>
          <w:lang w:val="hr-HR"/>
        </w:rPr>
        <w:t>stvarne potrošnje električne energije.</w:t>
      </w:r>
    </w:p>
    <w:p w14:paraId="53CB2A6C" w14:textId="77777777" w:rsidR="00940489" w:rsidRDefault="00940489" w:rsidP="0094048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7004D727" w:rsidR="006C0F71"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w:t>
      </w:r>
      <w:r w:rsidR="00951406">
        <w:rPr>
          <w:rFonts w:asciiTheme="majorHAnsi" w:hAnsiTheme="majorHAnsi" w:cs="Arial"/>
          <w:lang w:val="hr-HR"/>
        </w:rPr>
        <w:t xml:space="preserve"> RH</w:t>
      </w:r>
      <w:r w:rsidR="00323FF8" w:rsidRPr="00722CA8">
        <w:rPr>
          <w:rFonts w:asciiTheme="majorHAnsi" w:hAnsiTheme="majorHAnsi" w:cs="Arial"/>
          <w:lang w:val="hr-HR"/>
        </w:rPr>
        <w:t>-u</w:t>
      </w:r>
      <w:r w:rsidR="005C4608" w:rsidRPr="00722CA8">
        <w:rPr>
          <w:rFonts w:asciiTheme="majorHAnsi" w:hAnsiTheme="majorHAnsi" w:cs="Arial"/>
          <w:lang w:val="hr-HR"/>
        </w:rPr>
        <w:t xml:space="preserve"> (u obliku Excel datoteke: XLS</w:t>
      </w:r>
      <w:r w:rsidR="00C175BB">
        <w:rPr>
          <w:rFonts w:asciiTheme="majorHAnsi" w:hAnsiTheme="majorHAnsi" w:cs="Arial"/>
          <w:lang w:val="hr-HR"/>
        </w:rPr>
        <w:t>X</w:t>
      </w:r>
      <w:r w:rsidR="005C4608" w:rsidRPr="00722CA8">
        <w:rPr>
          <w:rFonts w:asciiTheme="majorHAnsi" w:hAnsiTheme="majorHAnsi" w:cs="Arial"/>
          <w:lang w:val="hr-HR"/>
        </w:rPr>
        <w:t xml:space="preserve"> formatu)</w:t>
      </w:r>
      <w:r w:rsidRPr="00722CA8">
        <w:rPr>
          <w:rFonts w:asciiTheme="majorHAnsi" w:hAnsiTheme="majorHAnsi" w:cs="Arial"/>
          <w:lang w:val="hr-HR"/>
        </w:rPr>
        <w:t xml:space="preserve">. </w:t>
      </w:r>
    </w:p>
    <w:p w14:paraId="24A752C8" w14:textId="77777777" w:rsidR="00191C44" w:rsidRDefault="00191C44" w:rsidP="0005512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3C63C1A" w14:textId="302E100A" w:rsidR="0005512A" w:rsidRPr="00471FAD" w:rsidRDefault="007A7431" w:rsidP="0005512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U Troškovniku koji je sastavni dio ove Dokumentacije o nabavi određena je predviđena (okvirna) količina predmeta nabave</w:t>
      </w:r>
      <w:r w:rsidR="007B419B" w:rsidRPr="00471FAD">
        <w:rPr>
          <w:rFonts w:asciiTheme="majorHAnsi" w:hAnsiTheme="majorHAnsi" w:cs="Arial"/>
          <w:lang w:val="hr-HR"/>
        </w:rPr>
        <w:t xml:space="preserve"> za razdoblje od tri godine,</w:t>
      </w:r>
      <w:r w:rsidRPr="00471FAD">
        <w:rPr>
          <w:rFonts w:asciiTheme="majorHAnsi" w:hAnsiTheme="majorHAnsi" w:cs="Arial"/>
          <w:lang w:val="hr-HR"/>
        </w:rPr>
        <w:t xml:space="preserve"> s obzirom da se zbog prirode predmeta nabave i drugih objektivnih okolnosti ne može unaprijed odrediti točna količina. Stvarno nabavljena količina predmeta nabave </w:t>
      </w:r>
      <w:r w:rsidR="007B419B" w:rsidRPr="00471FAD">
        <w:rPr>
          <w:rFonts w:asciiTheme="majorHAnsi" w:hAnsiTheme="majorHAnsi" w:cs="Arial"/>
          <w:lang w:val="hr-HR"/>
        </w:rPr>
        <w:t xml:space="preserve">na temelju sklopljenog okvirnog sporazuma </w:t>
      </w:r>
      <w:r w:rsidRPr="00471FAD">
        <w:rPr>
          <w:rFonts w:asciiTheme="majorHAnsi" w:hAnsiTheme="majorHAnsi" w:cs="Arial"/>
          <w:lang w:val="hr-HR"/>
        </w:rPr>
        <w:t>može biti veća ili manja od  predviđene količine.</w:t>
      </w:r>
    </w:p>
    <w:p w14:paraId="325B1272" w14:textId="77777777" w:rsidR="00DD623A" w:rsidRPr="00471FAD" w:rsidRDefault="00DD623A" w:rsidP="0005512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86139A0" w14:textId="5B2B03E5" w:rsidR="00DD623A" w:rsidRPr="00471FAD" w:rsidRDefault="00DD623A" w:rsidP="0005512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Ukupna plaćanja bez poreza na dodanu vrijednost ne smiju prelaziti procijenjenu vrijednost nabave.</w:t>
      </w:r>
    </w:p>
    <w:p w14:paraId="0E724B57" w14:textId="77777777" w:rsidR="00DD623A" w:rsidRPr="00471FAD" w:rsidRDefault="00DD623A"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A0DE2" w14:textId="3799A1BC" w:rsidR="007B419B" w:rsidRPr="00471FAD" w:rsidRDefault="00161D96"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lastRenderedPageBreak/>
        <w:t>Ponuditelji sukladno Troškovniku iskazuju jedinične cijene i cijenu ponude. Svi troškovi i eventualni popusti uračunavaju se u cijenu ponude (cijena ponude je cijena isporuke bez PDV</w:t>
      </w:r>
      <w:r w:rsidR="00F51554" w:rsidRPr="00471FAD">
        <w:rPr>
          <w:rFonts w:asciiTheme="majorHAnsi" w:hAnsiTheme="majorHAnsi" w:cs="Arial"/>
          <w:lang w:val="hr-HR"/>
        </w:rPr>
        <w:t>-</w:t>
      </w:r>
      <w:r w:rsidRPr="00471FAD">
        <w:rPr>
          <w:rFonts w:asciiTheme="majorHAnsi" w:hAnsiTheme="majorHAnsi" w:cs="Arial"/>
          <w:lang w:val="hr-HR"/>
        </w:rPr>
        <w:t>a).</w:t>
      </w:r>
      <w:r w:rsidR="00F51554" w:rsidRPr="00471FAD">
        <w:rPr>
          <w:rFonts w:asciiTheme="majorHAnsi" w:hAnsiTheme="majorHAnsi" w:cs="Arial"/>
          <w:lang w:val="hr-HR"/>
        </w:rPr>
        <w:t xml:space="preserve"> </w:t>
      </w:r>
      <w:r w:rsidRPr="00471FAD">
        <w:rPr>
          <w:rFonts w:asciiTheme="majorHAnsi" w:hAnsiTheme="majorHAnsi" w:cs="Arial"/>
          <w:lang w:val="hr-HR"/>
        </w:rPr>
        <w:t>Ponuditeljima nije dopušteno mijenjati tekst Troškovnika. Sve stavke Troškovnika trebaju biti ispunjene</w:t>
      </w:r>
      <w:r w:rsidR="007B419B" w:rsidRPr="00471FAD">
        <w:rPr>
          <w:rFonts w:asciiTheme="majorHAnsi" w:hAnsiTheme="majorHAnsi" w:cs="Arial"/>
          <w:lang w:val="hr-HR"/>
        </w:rPr>
        <w:t xml:space="preserve">: jedinična cijena, ukupna cijena bez PDV-a za 1 (jednu) i za 3 (tri) godine, iznos </w:t>
      </w:r>
      <w:proofErr w:type="spellStart"/>
      <w:r w:rsidR="007B419B" w:rsidRPr="00471FAD">
        <w:rPr>
          <w:rFonts w:asciiTheme="majorHAnsi" w:hAnsiTheme="majorHAnsi" w:cs="Arial"/>
          <w:lang w:val="hr-HR"/>
        </w:rPr>
        <w:t>PDVa</w:t>
      </w:r>
      <w:proofErr w:type="spellEnd"/>
      <w:r w:rsidR="007B419B" w:rsidRPr="00471FAD">
        <w:rPr>
          <w:rFonts w:asciiTheme="majorHAnsi" w:hAnsiTheme="majorHAnsi" w:cs="Arial"/>
          <w:lang w:val="hr-HR"/>
        </w:rPr>
        <w:t xml:space="preserve"> za 1 (jednu) i za 3 (tri) godine, te sveukupnu cijenu ponude s PDV-om za 1 (jednu) i za</w:t>
      </w:r>
    </w:p>
    <w:p w14:paraId="0F381ED0" w14:textId="7F12C633" w:rsidR="007B419B" w:rsidRDefault="007B419B"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471FAD">
        <w:rPr>
          <w:rFonts w:asciiTheme="majorHAnsi" w:hAnsiTheme="majorHAnsi" w:cs="Arial"/>
          <w:lang w:val="hr-HR"/>
        </w:rPr>
        <w:t>3 (tri) godine.</w:t>
      </w:r>
    </w:p>
    <w:p w14:paraId="41E05033" w14:textId="51C0F676" w:rsidR="007B419B" w:rsidRDefault="007B419B" w:rsidP="00F51554">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2BBECFF" w14:textId="5A3BC9AD" w:rsidR="00DD623A" w:rsidRDefault="00DD623A" w:rsidP="00DD623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623A">
        <w:rPr>
          <w:rFonts w:asciiTheme="majorHAnsi" w:hAnsiTheme="majorHAnsi" w:cs="Arial"/>
          <w:lang w:val="hr-HR"/>
        </w:rPr>
        <w:t>U cijenu ponude moraju biti uračunati svi troškovi otkupa električne energije proizvedene iz proizvodnih</w:t>
      </w:r>
      <w:r>
        <w:rPr>
          <w:rFonts w:asciiTheme="majorHAnsi" w:hAnsiTheme="majorHAnsi" w:cs="Arial"/>
          <w:lang w:val="hr-HR"/>
        </w:rPr>
        <w:t xml:space="preserve"> </w:t>
      </w:r>
      <w:r w:rsidRPr="00DD623A">
        <w:rPr>
          <w:rFonts w:asciiTheme="majorHAnsi" w:hAnsiTheme="majorHAnsi" w:cs="Arial"/>
          <w:lang w:val="hr-HR"/>
        </w:rPr>
        <w:t xml:space="preserve">postrojenja koja koriste obnovljive izvore energije i </w:t>
      </w:r>
      <w:proofErr w:type="spellStart"/>
      <w:r w:rsidRPr="00DD623A">
        <w:rPr>
          <w:rFonts w:asciiTheme="majorHAnsi" w:hAnsiTheme="majorHAnsi" w:cs="Arial"/>
          <w:lang w:val="hr-HR"/>
        </w:rPr>
        <w:t>kogeneracijskih</w:t>
      </w:r>
      <w:proofErr w:type="spellEnd"/>
      <w:r w:rsidRPr="00DD623A">
        <w:rPr>
          <w:rFonts w:asciiTheme="majorHAnsi" w:hAnsiTheme="majorHAnsi" w:cs="Arial"/>
          <w:lang w:val="hr-HR"/>
        </w:rPr>
        <w:t xml:space="preserve"> postrojenja. Ponuditelj ne zadržava pravo</w:t>
      </w:r>
      <w:r>
        <w:rPr>
          <w:rFonts w:asciiTheme="majorHAnsi" w:hAnsiTheme="majorHAnsi" w:cs="Arial"/>
          <w:lang w:val="hr-HR"/>
        </w:rPr>
        <w:t xml:space="preserve"> </w:t>
      </w:r>
      <w:r w:rsidRPr="00DD623A">
        <w:rPr>
          <w:rFonts w:asciiTheme="majorHAnsi" w:hAnsiTheme="majorHAnsi" w:cs="Arial"/>
          <w:lang w:val="hr-HR"/>
        </w:rPr>
        <w:t>da naručitelju pored cijena električne energije na računu odvojeno zaračuna i odgovarajući dio cijene koju</w:t>
      </w:r>
      <w:r>
        <w:rPr>
          <w:rFonts w:asciiTheme="majorHAnsi" w:hAnsiTheme="majorHAnsi" w:cs="Arial"/>
          <w:lang w:val="hr-HR"/>
        </w:rPr>
        <w:t xml:space="preserve"> </w:t>
      </w:r>
      <w:r w:rsidRPr="00DD623A">
        <w:rPr>
          <w:rFonts w:asciiTheme="majorHAnsi" w:hAnsiTheme="majorHAnsi" w:cs="Arial"/>
          <w:lang w:val="hr-HR"/>
        </w:rPr>
        <w:t>ponuditelj plaća na temelju obaveznog otkupa električne energije proizvedene iz proizvodnih postrojenja</w:t>
      </w:r>
      <w:r>
        <w:rPr>
          <w:rFonts w:asciiTheme="majorHAnsi" w:hAnsiTheme="majorHAnsi" w:cs="Arial"/>
          <w:lang w:val="hr-HR"/>
        </w:rPr>
        <w:t xml:space="preserve"> </w:t>
      </w:r>
      <w:r w:rsidRPr="00DD623A">
        <w:rPr>
          <w:rFonts w:asciiTheme="majorHAnsi" w:hAnsiTheme="majorHAnsi" w:cs="Arial"/>
          <w:lang w:val="hr-HR"/>
        </w:rPr>
        <w:t xml:space="preserve">koja koriste obnovljive izvore energije i </w:t>
      </w:r>
      <w:proofErr w:type="spellStart"/>
      <w:r w:rsidRPr="00DD623A">
        <w:rPr>
          <w:rFonts w:asciiTheme="majorHAnsi" w:hAnsiTheme="majorHAnsi" w:cs="Arial"/>
          <w:lang w:val="hr-HR"/>
        </w:rPr>
        <w:t>kogeneracijskih</w:t>
      </w:r>
      <w:proofErr w:type="spellEnd"/>
      <w:r w:rsidRPr="00DD623A">
        <w:rPr>
          <w:rFonts w:asciiTheme="majorHAnsi" w:hAnsiTheme="majorHAnsi" w:cs="Arial"/>
          <w:lang w:val="hr-HR"/>
        </w:rPr>
        <w:t xml:space="preserve"> postrojenja.</w:t>
      </w:r>
    </w:p>
    <w:p w14:paraId="42B4CC36" w14:textId="77777777" w:rsidR="00DD623A" w:rsidRDefault="00DD623A" w:rsidP="00DD623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2D4FDA8" w14:textId="341461EB" w:rsidR="007B419B" w:rsidRPr="007B419B" w:rsidRDefault="00161D96" w:rsidP="007B419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161D96">
        <w:rPr>
          <w:rFonts w:asciiTheme="majorHAnsi" w:hAnsiTheme="majorHAnsi" w:cs="Arial"/>
          <w:lang w:val="hr-HR"/>
        </w:rPr>
        <w:t>Prilikom popunjavanja Troškovnika ponuditelj cijenu stavke izračunava kao umnožak količine stavke i</w:t>
      </w:r>
      <w:r w:rsidR="00F51554">
        <w:rPr>
          <w:rFonts w:asciiTheme="majorHAnsi" w:hAnsiTheme="majorHAnsi" w:cs="Arial"/>
          <w:lang w:val="hr-HR"/>
        </w:rPr>
        <w:t xml:space="preserve"> </w:t>
      </w:r>
      <w:r w:rsidRPr="00161D96">
        <w:rPr>
          <w:rFonts w:asciiTheme="majorHAnsi" w:hAnsiTheme="majorHAnsi" w:cs="Arial"/>
          <w:lang w:val="hr-HR"/>
        </w:rPr>
        <w:t>jedinične cijene stavke.</w:t>
      </w:r>
      <w:r w:rsidR="00191C44">
        <w:rPr>
          <w:rFonts w:asciiTheme="majorHAnsi" w:hAnsiTheme="majorHAnsi" w:cs="Arial"/>
          <w:lang w:val="hr-HR"/>
        </w:rPr>
        <w:t xml:space="preserve"> </w:t>
      </w:r>
      <w:r w:rsidR="00191C44" w:rsidRPr="00191C44">
        <w:rPr>
          <w:rFonts w:asciiTheme="majorHAnsi" w:hAnsiTheme="majorHAnsi" w:cs="Arial"/>
          <w:lang w:val="hr-HR"/>
        </w:rPr>
        <w:t>Ukoliko određenu stavku troškovnika ponuditelj neće naplaćivati, odnosno, ukoliko ju nudi besplatno ili je ista uračunata u cijenu neke druge stavke, ponuditelj je u troškovniku za istu stavku obvezan upisati iznos „0,00“.</w:t>
      </w:r>
    </w:p>
    <w:p w14:paraId="675E8C1F" w14:textId="3132770D" w:rsidR="00191C44" w:rsidRDefault="00191C44" w:rsidP="00F51554">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80DF5E0" w14:textId="38245FA3" w:rsidR="00191C44" w:rsidRDefault="00191C44" w:rsidP="00F51554">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191C44">
        <w:rPr>
          <w:rFonts w:asciiTheme="majorHAnsi" w:hAnsiTheme="majorHAnsi" w:cs="Arial"/>
          <w:lang w:val="hr-HR"/>
        </w:rPr>
        <w:t>Ukoliko ponuditelj ne popuni troškovnik ili izmijeni troškovnik koji se nalazi u prilogu dokumentacije o nabavi (promijeni tekstualni opis, jedinicu mjere ili količinu stavke) smatrat će se da njegova ponuda nije sukladna dokumentaciji o nabavi, odnosno, da je nepravilna. Takvu ponudu naručitelj će odbiti na temelju rezultata pregleda i ocjene.</w:t>
      </w:r>
    </w:p>
    <w:p w14:paraId="382CB454" w14:textId="77777777" w:rsidR="00F51554" w:rsidRPr="00F51554" w:rsidRDefault="00F51554" w:rsidP="00F51554">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DDAD34E" w14:textId="7D902FFD"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3" w:name="_Toc315197473"/>
      <w:bookmarkEnd w:id="8"/>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3"/>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3562E652" w14:textId="334C5CF2" w:rsidR="00440D82" w:rsidRDefault="00440D82" w:rsidP="00440D82">
      <w:pPr>
        <w:ind w:left="360"/>
        <w:jc w:val="both"/>
        <w:rPr>
          <w:rFonts w:asciiTheme="majorHAnsi" w:eastAsiaTheme="majorEastAsia" w:hAnsiTheme="majorHAnsi" w:cs="Arial"/>
          <w:bCs/>
          <w:highlight w:val="yellow"/>
          <w:lang w:val="hr-HR"/>
        </w:rPr>
      </w:pPr>
      <w:bookmarkStart w:id="14" w:name="_Toc315197474"/>
      <w:r w:rsidRPr="00440D82">
        <w:rPr>
          <w:rFonts w:asciiTheme="majorHAnsi" w:eastAsiaTheme="majorEastAsia" w:hAnsiTheme="majorHAnsi" w:cs="Arial"/>
          <w:bCs/>
          <w:lang w:val="hr-HR"/>
        </w:rPr>
        <w:t xml:space="preserve">Mjesto isporuke električne energije </w:t>
      </w:r>
      <w:r>
        <w:rPr>
          <w:rFonts w:asciiTheme="majorHAnsi" w:eastAsiaTheme="majorEastAsia" w:hAnsiTheme="majorHAnsi" w:cs="Arial"/>
          <w:bCs/>
          <w:lang w:val="hr-HR"/>
        </w:rPr>
        <w:t>je</w:t>
      </w:r>
      <w:r w:rsidRPr="00440D82">
        <w:rPr>
          <w:rFonts w:asciiTheme="majorHAnsi" w:eastAsiaTheme="majorEastAsia" w:hAnsiTheme="majorHAnsi" w:cs="Arial"/>
          <w:bCs/>
          <w:lang w:val="hr-HR"/>
        </w:rPr>
        <w:t xml:space="preserve"> mjern</w:t>
      </w:r>
      <w:r>
        <w:rPr>
          <w:rFonts w:asciiTheme="majorHAnsi" w:eastAsiaTheme="majorEastAsia" w:hAnsiTheme="majorHAnsi" w:cs="Arial"/>
          <w:bCs/>
          <w:lang w:val="hr-HR"/>
        </w:rPr>
        <w:t xml:space="preserve">o </w:t>
      </w:r>
      <w:r w:rsidRPr="00440D82">
        <w:rPr>
          <w:rFonts w:asciiTheme="majorHAnsi" w:eastAsiaTheme="majorEastAsia" w:hAnsiTheme="majorHAnsi" w:cs="Arial"/>
          <w:bCs/>
          <w:lang w:val="hr-HR"/>
        </w:rPr>
        <w:t>mjest</w:t>
      </w:r>
      <w:r>
        <w:rPr>
          <w:rFonts w:asciiTheme="majorHAnsi" w:eastAsiaTheme="majorEastAsia" w:hAnsiTheme="majorHAnsi" w:cs="Arial"/>
          <w:bCs/>
          <w:lang w:val="hr-HR"/>
        </w:rPr>
        <w:t xml:space="preserve">o </w:t>
      </w:r>
      <w:r w:rsidRPr="00440D82">
        <w:rPr>
          <w:rFonts w:asciiTheme="majorHAnsi" w:eastAsiaTheme="majorEastAsia" w:hAnsiTheme="majorHAnsi" w:cs="Arial"/>
          <w:bCs/>
          <w:lang w:val="hr-HR"/>
        </w:rPr>
        <w:t>Naručitelja, naveden</w:t>
      </w:r>
      <w:r>
        <w:rPr>
          <w:rFonts w:asciiTheme="majorHAnsi" w:eastAsiaTheme="majorEastAsia" w:hAnsiTheme="majorHAnsi" w:cs="Arial"/>
          <w:bCs/>
          <w:lang w:val="hr-HR"/>
        </w:rPr>
        <w:t>o</w:t>
      </w:r>
      <w:r w:rsidRPr="00440D82">
        <w:rPr>
          <w:rFonts w:asciiTheme="majorHAnsi" w:eastAsiaTheme="majorEastAsia" w:hAnsiTheme="majorHAnsi" w:cs="Arial"/>
          <w:bCs/>
          <w:lang w:val="hr-HR"/>
        </w:rPr>
        <w:t xml:space="preserve"> u Popisu obračunskih mjernih mjesta u </w:t>
      </w:r>
      <w:r>
        <w:rPr>
          <w:rFonts w:asciiTheme="majorHAnsi" w:eastAsiaTheme="majorEastAsia" w:hAnsiTheme="majorHAnsi" w:cs="Arial"/>
          <w:bCs/>
          <w:lang w:val="hr-HR"/>
        </w:rPr>
        <w:t>Troškovniku</w:t>
      </w:r>
      <w:r w:rsidRPr="00440D82">
        <w:rPr>
          <w:rFonts w:asciiTheme="majorHAnsi" w:eastAsiaTheme="majorEastAsia" w:hAnsiTheme="majorHAnsi" w:cs="Arial"/>
          <w:bCs/>
          <w:lang w:val="hr-HR"/>
        </w:rPr>
        <w:t>.</w:t>
      </w:r>
    </w:p>
    <w:p w14:paraId="0207A03B" w14:textId="59552346" w:rsidR="00F50B4B" w:rsidRDefault="00F50B4B" w:rsidP="00F50B4B">
      <w:pPr>
        <w:ind w:left="360"/>
        <w:jc w:val="both"/>
        <w:rPr>
          <w:rFonts w:asciiTheme="majorHAnsi" w:eastAsiaTheme="majorEastAsia" w:hAnsiTheme="majorHAnsi" w:cs="Arial"/>
          <w:bCs/>
          <w:lang w:val="hr-HR"/>
        </w:rPr>
      </w:pPr>
      <w:r w:rsidRPr="00F50B4B">
        <w:rPr>
          <w:rFonts w:asciiTheme="majorHAnsi" w:eastAsiaTheme="majorEastAsia" w:hAnsiTheme="majorHAnsi" w:cs="Arial"/>
          <w:bCs/>
          <w:lang w:val="hr-HR"/>
        </w:rPr>
        <w:t>Uključivanje novih mjernih mjesta ili isključivanje mjernih mjesta vršit će se sukladno Općim uvjetima</w:t>
      </w:r>
      <w:r>
        <w:rPr>
          <w:rFonts w:asciiTheme="majorHAnsi" w:eastAsiaTheme="majorEastAsia" w:hAnsiTheme="majorHAnsi" w:cs="Arial"/>
          <w:bCs/>
          <w:lang w:val="hr-HR"/>
        </w:rPr>
        <w:t xml:space="preserve"> </w:t>
      </w:r>
      <w:r w:rsidRPr="00F50B4B">
        <w:rPr>
          <w:rFonts w:asciiTheme="majorHAnsi" w:eastAsiaTheme="majorEastAsia" w:hAnsiTheme="majorHAnsi" w:cs="Arial"/>
          <w:bCs/>
          <w:lang w:val="hr-HR"/>
        </w:rPr>
        <w:t>za korištenje mreže i opskrbu električnom energijom, temeljem dojave naručitelja.</w:t>
      </w:r>
    </w:p>
    <w:p w14:paraId="7DD4D948" w14:textId="36F0D18B" w:rsidR="005F4993" w:rsidRPr="00DA2CB3" w:rsidRDefault="000D1A6F" w:rsidP="00DA2CB3">
      <w:pPr>
        <w:pStyle w:val="Naslov3"/>
        <w:numPr>
          <w:ilvl w:val="1"/>
          <w:numId w:val="1"/>
        </w:numPr>
        <w:tabs>
          <w:tab w:val="left" w:pos="426"/>
          <w:tab w:val="left" w:pos="567"/>
        </w:tabs>
        <w:spacing w:before="120" w:after="120"/>
        <w:ind w:left="788" w:right="-142" w:hanging="431"/>
        <w:rPr>
          <w:rFonts w:cs="Arial"/>
          <w:color w:val="365F91" w:themeColor="accent1" w:themeShade="BF"/>
          <w:lang w:val="hr-HR"/>
        </w:rPr>
      </w:pPr>
      <w:bookmarkStart w:id="15" w:name="_Toc497388088"/>
      <w:r w:rsidRPr="00722CA8">
        <w:rPr>
          <w:rFonts w:cs="Arial"/>
          <w:color w:val="365F91" w:themeColor="accent1" w:themeShade="BF"/>
          <w:lang w:val="hr-HR"/>
        </w:rPr>
        <w:t>Rok</w:t>
      </w:r>
      <w:r w:rsidR="00BB2A96" w:rsidRPr="00722CA8">
        <w:rPr>
          <w:rFonts w:cs="Arial"/>
          <w:color w:val="365F91" w:themeColor="accent1" w:themeShade="BF"/>
          <w:lang w:val="hr-HR"/>
        </w:rPr>
        <w:t xml:space="preserve"> </w:t>
      </w:r>
      <w:bookmarkStart w:id="16" w:name="_Toc315197475"/>
      <w:bookmarkEnd w:id="14"/>
      <w:r w:rsidR="007A3AB4" w:rsidRPr="00722CA8">
        <w:rPr>
          <w:rFonts w:cs="Arial"/>
          <w:color w:val="365F91" w:themeColor="accent1" w:themeShade="BF"/>
          <w:lang w:val="hr-HR"/>
        </w:rPr>
        <w:t xml:space="preserve">izvršenja </w:t>
      </w:r>
      <w:bookmarkEnd w:id="15"/>
      <w:r w:rsidR="00DA2CB3" w:rsidRPr="00DA2CB3">
        <w:rPr>
          <w:rFonts w:cs="Arial"/>
          <w:color w:val="365F91" w:themeColor="accent1" w:themeShade="BF"/>
          <w:lang w:val="hr-HR"/>
        </w:rPr>
        <w:t>okvirnog sporazuma i</w:t>
      </w:r>
      <w:r w:rsidR="00DA2CB3">
        <w:rPr>
          <w:rFonts w:cs="Arial"/>
          <w:color w:val="365F91" w:themeColor="accent1" w:themeShade="BF"/>
          <w:lang w:val="hr-HR"/>
        </w:rPr>
        <w:t xml:space="preserve"> </w:t>
      </w:r>
      <w:r w:rsidR="00DA2CB3" w:rsidRPr="00DA2CB3">
        <w:rPr>
          <w:rFonts w:cs="Arial"/>
          <w:color w:val="365F91" w:themeColor="accent1" w:themeShade="BF"/>
          <w:lang w:val="hr-HR"/>
        </w:rPr>
        <w:t xml:space="preserve">ugovora temeljem okvirnog sporazuma </w:t>
      </w:r>
      <w:r w:rsidR="00DA2CB3" w:rsidRPr="00DA2CB3">
        <w:rPr>
          <w:rFonts w:cs="Arial"/>
          <w:color w:val="365F91" w:themeColor="accent1" w:themeShade="BF"/>
          <w:lang w:val="hr-HR"/>
        </w:rPr>
        <w:cr/>
      </w:r>
    </w:p>
    <w:p w14:paraId="390C4A5C" w14:textId="29F67EF7" w:rsidR="00AD092C" w:rsidRPr="00471FAD" w:rsidRDefault="00C6507E" w:rsidP="00AD092C">
      <w:pPr>
        <w:tabs>
          <w:tab w:val="left" w:pos="426"/>
          <w:tab w:val="left" w:pos="567"/>
        </w:tabs>
        <w:spacing w:before="120" w:after="120"/>
        <w:ind w:left="357" w:right="-142"/>
        <w:jc w:val="both"/>
        <w:rPr>
          <w:rFonts w:asciiTheme="majorHAnsi" w:hAnsiTheme="majorHAnsi" w:cs="Arial"/>
          <w:lang w:val="hr-HR"/>
        </w:rPr>
      </w:pPr>
      <w:r w:rsidRPr="00471FAD">
        <w:rPr>
          <w:rFonts w:asciiTheme="majorHAnsi" w:hAnsiTheme="majorHAnsi" w:cs="Arial"/>
          <w:lang w:val="hr-HR"/>
        </w:rPr>
        <w:t>Izvršnošću Odluke o odabiru nastaje Okvirni sporazum s jednim gospodarskim subjektom.</w:t>
      </w:r>
      <w:r w:rsidR="00AD092C" w:rsidRPr="00471FAD">
        <w:rPr>
          <w:rFonts w:asciiTheme="majorHAnsi" w:hAnsiTheme="majorHAnsi" w:cs="Arial"/>
          <w:lang w:val="hr-HR"/>
        </w:rPr>
        <w:t xml:space="preserve"> Okvirni sporazum sklopit će se u pisanom obliku. </w:t>
      </w:r>
    </w:p>
    <w:p w14:paraId="7109AC6A" w14:textId="50B43FB2" w:rsidR="00C6507E" w:rsidRPr="00C6507E" w:rsidRDefault="00C6507E" w:rsidP="00C6507E">
      <w:pPr>
        <w:tabs>
          <w:tab w:val="left" w:pos="426"/>
          <w:tab w:val="left" w:pos="567"/>
        </w:tabs>
        <w:spacing w:before="120" w:after="120"/>
        <w:ind w:left="357" w:right="-142"/>
        <w:jc w:val="both"/>
        <w:rPr>
          <w:rFonts w:asciiTheme="majorHAnsi" w:hAnsiTheme="majorHAnsi" w:cs="Arial"/>
          <w:lang w:val="hr-HR"/>
        </w:rPr>
      </w:pPr>
      <w:r w:rsidRPr="00471FAD">
        <w:rPr>
          <w:rFonts w:asciiTheme="majorHAnsi" w:hAnsiTheme="majorHAnsi" w:cs="Arial"/>
          <w:lang w:val="hr-HR"/>
        </w:rPr>
        <w:t>Okvirni sporazum zaključuje se na vrijeme od 3 (tri) godine (od 01. siječnja 2022. godine do 31. prosinca 2024. godine).</w:t>
      </w:r>
      <w:r w:rsidR="00AD092C" w:rsidRPr="00471FAD">
        <w:rPr>
          <w:rFonts w:asciiTheme="majorHAnsi" w:hAnsiTheme="majorHAnsi" w:cs="Arial"/>
          <w:lang w:val="hr-HR"/>
        </w:rPr>
        <w:t xml:space="preserve"> Na temelju okvirnog sporazuma, ugovorne strane sklopit će u pisanom obliku tri pojedinačna ugovora o javnoj nabavi, svaki na razdoblje od 12 mjeseci.</w:t>
      </w:r>
    </w:p>
    <w:p w14:paraId="2ED8666C" w14:textId="03465979" w:rsidR="00C6507E" w:rsidRDefault="00C6507E" w:rsidP="00C6507E">
      <w:pPr>
        <w:tabs>
          <w:tab w:val="left" w:pos="426"/>
          <w:tab w:val="left" w:pos="567"/>
        </w:tabs>
        <w:spacing w:before="120" w:after="120"/>
        <w:ind w:left="357" w:right="-142"/>
        <w:jc w:val="both"/>
        <w:rPr>
          <w:rFonts w:asciiTheme="majorHAnsi" w:hAnsiTheme="majorHAnsi" w:cs="Arial"/>
          <w:highlight w:val="yellow"/>
          <w:lang w:val="hr-HR"/>
        </w:rPr>
      </w:pPr>
      <w:r w:rsidRPr="00C6507E">
        <w:rPr>
          <w:rFonts w:asciiTheme="majorHAnsi" w:hAnsiTheme="majorHAnsi" w:cs="Arial"/>
          <w:lang w:val="hr-HR"/>
        </w:rPr>
        <w:t>Odabrani ponuditelj obvezan je započeti s pružanjem isporuke robe od 01.siječnja 20</w:t>
      </w:r>
      <w:r>
        <w:rPr>
          <w:rFonts w:asciiTheme="majorHAnsi" w:hAnsiTheme="majorHAnsi" w:cs="Arial"/>
          <w:lang w:val="hr-HR"/>
        </w:rPr>
        <w:t>22</w:t>
      </w:r>
      <w:r w:rsidRPr="00C6507E">
        <w:rPr>
          <w:rFonts w:asciiTheme="majorHAnsi" w:hAnsiTheme="majorHAnsi" w:cs="Arial"/>
          <w:lang w:val="hr-HR"/>
        </w:rPr>
        <w:t>. godine,</w:t>
      </w:r>
      <w:r>
        <w:rPr>
          <w:rFonts w:asciiTheme="majorHAnsi" w:hAnsiTheme="majorHAnsi" w:cs="Arial"/>
          <w:lang w:val="hr-HR"/>
        </w:rPr>
        <w:t xml:space="preserve"> </w:t>
      </w:r>
      <w:r w:rsidRPr="00C6507E">
        <w:rPr>
          <w:rFonts w:asciiTheme="majorHAnsi" w:hAnsiTheme="majorHAnsi" w:cs="Arial"/>
          <w:lang w:val="hr-HR"/>
        </w:rPr>
        <w:t xml:space="preserve">po prethodno sklopljenom prvom (od ukupno </w:t>
      </w:r>
      <w:r>
        <w:rPr>
          <w:rFonts w:asciiTheme="majorHAnsi" w:hAnsiTheme="majorHAnsi" w:cs="Arial"/>
          <w:lang w:val="hr-HR"/>
        </w:rPr>
        <w:t>tri</w:t>
      </w:r>
      <w:r w:rsidRPr="00C6507E">
        <w:rPr>
          <w:rFonts w:asciiTheme="majorHAnsi" w:hAnsiTheme="majorHAnsi" w:cs="Arial"/>
          <w:lang w:val="hr-HR"/>
        </w:rPr>
        <w:t>) godišnj</w:t>
      </w:r>
      <w:r>
        <w:rPr>
          <w:rFonts w:asciiTheme="majorHAnsi" w:hAnsiTheme="majorHAnsi" w:cs="Arial"/>
          <w:lang w:val="hr-HR"/>
        </w:rPr>
        <w:t>a</w:t>
      </w:r>
      <w:r w:rsidRPr="00C6507E">
        <w:rPr>
          <w:rFonts w:asciiTheme="majorHAnsi" w:hAnsiTheme="majorHAnsi" w:cs="Arial"/>
          <w:lang w:val="hr-HR"/>
        </w:rPr>
        <w:t xml:space="preserve"> ugovor</w:t>
      </w:r>
      <w:r>
        <w:rPr>
          <w:rFonts w:asciiTheme="majorHAnsi" w:hAnsiTheme="majorHAnsi" w:cs="Arial"/>
          <w:lang w:val="hr-HR"/>
        </w:rPr>
        <w:t>a.</w:t>
      </w:r>
    </w:p>
    <w:p w14:paraId="49C2B72E" w14:textId="4937AD29" w:rsidR="00F50B4B" w:rsidRPr="00F50B4B" w:rsidRDefault="00F50B4B" w:rsidP="00F50B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F50B4B">
        <w:rPr>
          <w:rFonts w:asciiTheme="majorHAnsi" w:hAnsiTheme="majorHAnsi" w:cs="Arial"/>
          <w:lang w:val="hr-HR"/>
        </w:rPr>
        <w:t>Traži se neprekidna opskrba tijekom cijelog razdoblja važenja ugovora osim u slučajevima više sile kako</w:t>
      </w:r>
      <w:r>
        <w:rPr>
          <w:rFonts w:asciiTheme="majorHAnsi" w:hAnsiTheme="majorHAnsi" w:cs="Arial"/>
          <w:lang w:val="hr-HR"/>
        </w:rPr>
        <w:t xml:space="preserve"> </w:t>
      </w:r>
      <w:r w:rsidRPr="00F50B4B">
        <w:rPr>
          <w:rFonts w:asciiTheme="majorHAnsi" w:hAnsiTheme="majorHAnsi" w:cs="Arial"/>
          <w:lang w:val="hr-HR"/>
        </w:rPr>
        <w:t>je propisano odredbama Zakona o energiji (</w:t>
      </w:r>
      <w:r w:rsidR="0094704C">
        <w:rPr>
          <w:rFonts w:asciiTheme="majorHAnsi" w:hAnsiTheme="majorHAnsi" w:cs="Arial"/>
          <w:lang w:val="hr-HR"/>
        </w:rPr>
        <w:t xml:space="preserve">Narodne novine, br. </w:t>
      </w:r>
      <w:r w:rsidR="0094704C" w:rsidRPr="0094704C">
        <w:rPr>
          <w:rFonts w:asciiTheme="majorHAnsi" w:hAnsiTheme="majorHAnsi" w:cs="Arial"/>
          <w:lang w:val="hr-HR"/>
        </w:rPr>
        <w:t>120/12, 14/14, 102/15, 68/18</w:t>
      </w:r>
      <w:r w:rsidRPr="00F50B4B">
        <w:rPr>
          <w:rFonts w:asciiTheme="majorHAnsi" w:hAnsiTheme="majorHAnsi" w:cs="Arial"/>
          <w:lang w:val="hr-HR"/>
        </w:rPr>
        <w:t>).</w:t>
      </w:r>
    </w:p>
    <w:p w14:paraId="282E9156" w14:textId="77777777" w:rsidR="00F50B4B" w:rsidRDefault="00F50B4B" w:rsidP="00F50B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75ED31C" w14:textId="2FD657CC" w:rsidR="00F50B4B" w:rsidRDefault="00F50B4B" w:rsidP="00F50B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F50B4B">
        <w:rPr>
          <w:rFonts w:asciiTheme="majorHAnsi" w:hAnsiTheme="majorHAnsi" w:cs="Arial"/>
          <w:lang w:val="hr-HR"/>
        </w:rPr>
        <w:lastRenderedPageBreak/>
        <w:t>Početak isporuke predmeta nabave je po potpisu ugovora i nakon što opskrbljivač od Operatora</w:t>
      </w:r>
      <w:r>
        <w:rPr>
          <w:rFonts w:asciiTheme="majorHAnsi" w:hAnsiTheme="majorHAnsi" w:cs="Arial"/>
          <w:lang w:val="hr-HR"/>
        </w:rPr>
        <w:t xml:space="preserve"> </w:t>
      </w:r>
      <w:r w:rsidRPr="00F50B4B">
        <w:rPr>
          <w:rFonts w:asciiTheme="majorHAnsi" w:hAnsiTheme="majorHAnsi" w:cs="Arial"/>
          <w:lang w:val="hr-HR"/>
        </w:rPr>
        <w:t>distribucijskog sustava zaprimi pisanu suglasnost o usklađenosti ugovora.</w:t>
      </w:r>
    </w:p>
    <w:p w14:paraId="4CF30872" w14:textId="77777777" w:rsidR="00F50B4B" w:rsidRPr="00F50B4B" w:rsidRDefault="00F50B4B" w:rsidP="00F50B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6"/>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C97F85">
      <w:pPr>
        <w:pStyle w:val="t-9-8"/>
        <w:numPr>
          <w:ilvl w:val="1"/>
          <w:numId w:val="4"/>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C97F85">
      <w:pPr>
        <w:pStyle w:val="t-9-8"/>
        <w:numPr>
          <w:ilvl w:val="1"/>
          <w:numId w:val="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C97F85">
      <w:pPr>
        <w:pStyle w:val="t-9-8"/>
        <w:numPr>
          <w:ilvl w:val="1"/>
          <w:numId w:val="5"/>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C97F85">
      <w:pPr>
        <w:pStyle w:val="t-9-8"/>
        <w:numPr>
          <w:ilvl w:val="1"/>
          <w:numId w:val="5"/>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294.a (primanje mita u gospodarskom poslovanju), članka 294.b (davanje mita u gospodarskom poslovanju), članka 337. (zlouporaba položaja i ovlasti), članka 338. </w:t>
      </w:r>
      <w:r w:rsidRPr="00722CA8">
        <w:rPr>
          <w:rFonts w:asciiTheme="majorHAnsi" w:hAnsiTheme="majorHAnsi" w:cs="Arial"/>
          <w:sz w:val="22"/>
          <w:szCs w:val="20"/>
          <w:lang w:val="hr-HR"/>
        </w:rPr>
        <w:lastRenderedPageBreak/>
        <w:t>(zlouporaba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C97F85">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C97F85">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C97F85">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C97F85">
      <w:pPr>
        <w:pStyle w:val="t-9-8"/>
        <w:numPr>
          <w:ilvl w:val="1"/>
          <w:numId w:val="7"/>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C97F85">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C97F85">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C97F85">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C97F85">
      <w:pPr>
        <w:pStyle w:val="t-9-8"/>
        <w:numPr>
          <w:ilvl w:val="1"/>
          <w:numId w:val="9"/>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A57742">
      <w:pPr>
        <w:pStyle w:val="t-9-8"/>
        <w:numPr>
          <w:ilvl w:val="1"/>
          <w:numId w:val="21"/>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lastRenderedPageBreak/>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47044C13"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C97F85">
      <w:pPr>
        <w:pStyle w:val="t-9-8"/>
        <w:numPr>
          <w:ilvl w:val="0"/>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C97F85">
      <w:pPr>
        <w:pStyle w:val="t-9-8"/>
        <w:numPr>
          <w:ilvl w:val="0"/>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A57742">
      <w:pPr>
        <w:pStyle w:val="t-9-8"/>
        <w:numPr>
          <w:ilvl w:val="0"/>
          <w:numId w:val="22"/>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A57742">
      <w:pPr>
        <w:pStyle w:val="t-9-8"/>
        <w:numPr>
          <w:ilvl w:val="1"/>
          <w:numId w:val="2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A57742">
      <w:pPr>
        <w:pStyle w:val="t-9-8"/>
        <w:numPr>
          <w:ilvl w:val="1"/>
          <w:numId w:val="2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A57742">
      <w:pPr>
        <w:pStyle w:val="t-9-8"/>
        <w:numPr>
          <w:ilvl w:val="1"/>
          <w:numId w:val="2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7"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7"/>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7063633D"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ekonomsku i financijsku sposobnosti, te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lastRenderedPageBreak/>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471E2E79" w14:textId="53484B9F" w:rsidR="00E20825" w:rsidRDefault="00E20825" w:rsidP="00A236EC">
      <w:pPr>
        <w:pStyle w:val="Tijeloteksta"/>
        <w:tabs>
          <w:tab w:val="left" w:pos="426"/>
          <w:tab w:val="left" w:pos="567"/>
          <w:tab w:val="left" w:pos="1701"/>
        </w:tabs>
        <w:ind w:left="426" w:right="-142"/>
        <w:rPr>
          <w:rFonts w:asciiTheme="majorHAnsi" w:hAnsiTheme="majorHAnsi" w:cs="Arial"/>
          <w:iCs/>
          <w:lang w:val="hr-HR"/>
        </w:rPr>
      </w:pPr>
      <w:r w:rsidRPr="00E20825">
        <w:rPr>
          <w:rFonts w:asciiTheme="majorHAnsi" w:hAnsiTheme="majorHAnsi" w:cs="Arial"/>
          <w:iCs/>
          <w:lang w:val="hr-HR"/>
        </w:rPr>
        <w:t xml:space="preserve">Ako se gospodarski subjekt oslanja na sposobnost drugih subjekata radi dokazivanja ispunjavanja kriterija ekonomske i financijske sposobnosti, </w:t>
      </w:r>
      <w:r w:rsidR="00454161">
        <w:rPr>
          <w:rFonts w:asciiTheme="majorHAnsi" w:hAnsiTheme="majorHAnsi" w:cs="Arial"/>
          <w:iCs/>
          <w:lang w:val="hr-HR"/>
        </w:rPr>
        <w:t>solidarno</w:t>
      </w:r>
      <w:r w:rsidRPr="00E20825">
        <w:rPr>
          <w:rFonts w:asciiTheme="majorHAnsi" w:hAnsiTheme="majorHAnsi" w:cs="Arial"/>
          <w:iCs/>
          <w:lang w:val="hr-HR"/>
        </w:rPr>
        <w:t xml:space="preserve"> </w:t>
      </w:r>
      <w:r w:rsidR="00454161">
        <w:rPr>
          <w:rFonts w:asciiTheme="majorHAnsi" w:hAnsiTheme="majorHAnsi" w:cs="Arial"/>
          <w:iCs/>
          <w:lang w:val="hr-HR"/>
        </w:rPr>
        <w:t>odgovaraju</w:t>
      </w:r>
      <w:r w:rsidRPr="00E20825">
        <w:rPr>
          <w:rFonts w:asciiTheme="majorHAnsi" w:hAnsiTheme="majorHAnsi" w:cs="Arial"/>
          <w:iCs/>
          <w:lang w:val="hr-HR"/>
        </w:rPr>
        <w:t xml:space="preserve"> za izvršenje ugovora.</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2E12C18A"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sidR="00AA573B">
        <w:rPr>
          <w:rFonts w:asciiTheme="majorHAnsi" w:hAnsiTheme="majorHAnsi" w:cs="Arial"/>
          <w:lang w:val="hr-HR"/>
        </w:rPr>
        <w:t xml:space="preserve"> za sve gospodarske subjekte u ponudi.</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27009EDF" w:rsidR="0034775B" w:rsidRPr="00BD1C4D" w:rsidRDefault="0034775B" w:rsidP="00A57742">
      <w:pPr>
        <w:pStyle w:val="Tijeloteksta"/>
        <w:numPr>
          <w:ilvl w:val="0"/>
          <w:numId w:val="23"/>
        </w:numPr>
        <w:tabs>
          <w:tab w:val="left" w:pos="426"/>
          <w:tab w:val="left" w:pos="567"/>
        </w:tabs>
        <w:spacing w:before="100" w:beforeAutospacing="1" w:after="100" w:afterAutospacing="1"/>
        <w:ind w:right="-142"/>
        <w:rPr>
          <w:rFonts w:asciiTheme="majorHAnsi" w:hAnsiTheme="majorHAnsi" w:cs="Arial"/>
          <w:lang w:val="hr-HR"/>
        </w:rPr>
      </w:pPr>
      <w:r w:rsidRPr="00BD1C4D">
        <w:rPr>
          <w:rFonts w:asciiTheme="majorHAnsi" w:hAnsiTheme="majorHAnsi" w:cs="Arial"/>
          <w:b/>
          <w:lang w:val="hr-HR"/>
        </w:rPr>
        <w:t xml:space="preserve">Izvatkom </w:t>
      </w:r>
      <w:r w:rsidR="006A09F7" w:rsidRPr="00BD1C4D">
        <w:rPr>
          <w:rFonts w:asciiTheme="majorHAnsi" w:hAnsiTheme="majorHAnsi" w:cs="Arial"/>
          <w:b/>
          <w:lang w:val="hr-HR"/>
        </w:rPr>
        <w:t>iz sudskog, obrtnog, strukovnog ili drugog odgovarajućeg registra</w:t>
      </w:r>
      <w:r w:rsidR="006A09F7" w:rsidRPr="00BD1C4D">
        <w:rPr>
          <w:rFonts w:asciiTheme="majorHAnsi" w:hAnsiTheme="majorHAnsi" w:cs="Arial"/>
          <w:lang w:val="hr-HR"/>
        </w:rPr>
        <w:t xml:space="preserve"> koji se vodi u državi članici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w:t>
      </w:r>
      <w:r w:rsidR="005466A6" w:rsidRPr="00BD1C4D">
        <w:rPr>
          <w:rFonts w:asciiTheme="majorHAnsi" w:hAnsiTheme="majorHAnsi" w:cs="Arial"/>
          <w:lang w:val="hr-HR"/>
        </w:rPr>
        <w:t>gospodarskog</w:t>
      </w:r>
      <w:r w:rsidR="004D326C" w:rsidRPr="00BD1C4D">
        <w:rPr>
          <w:rFonts w:asciiTheme="majorHAnsi" w:hAnsiTheme="majorHAnsi" w:cs="Arial"/>
          <w:lang w:val="hr-HR"/>
        </w:rPr>
        <w:t xml:space="preserve"> subjekt</w:t>
      </w:r>
      <w:r w:rsidR="006A09F7" w:rsidRPr="00BD1C4D">
        <w:rPr>
          <w:rFonts w:asciiTheme="majorHAnsi" w:hAnsiTheme="majorHAnsi" w:cs="Arial"/>
          <w:lang w:val="hr-HR"/>
        </w:rPr>
        <w:t xml:space="preserve">a. </w:t>
      </w:r>
    </w:p>
    <w:p w14:paraId="2DCFD78C" w14:textId="3F581273" w:rsidR="006A09F7"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lastRenderedPageBreak/>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69DCC246" w14:textId="50E90669"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21DFE9" w14:textId="45C58994" w:rsidR="00DA2CB3" w:rsidRPr="00DA2CB3" w:rsidRDefault="009172D0" w:rsidP="00DA2CB3">
      <w:pPr>
        <w:pStyle w:val="Tijeloteksta"/>
        <w:tabs>
          <w:tab w:val="left" w:pos="426"/>
          <w:tab w:val="left" w:pos="567"/>
        </w:tabs>
        <w:spacing w:before="100" w:beforeAutospacing="1" w:after="100" w:afterAutospacing="1"/>
        <w:ind w:left="357" w:right="-142"/>
        <w:rPr>
          <w:rFonts w:asciiTheme="majorHAnsi" w:hAnsiTheme="majorHAnsi" w:cs="Arial"/>
          <w:iCs/>
          <w:lang w:val="hr-HR"/>
        </w:rPr>
      </w:pPr>
      <w:r w:rsidRPr="00DA2CB3">
        <w:rPr>
          <w:rFonts w:asciiTheme="majorHAnsi" w:hAnsiTheme="majorHAnsi" w:cs="Arial"/>
          <w:b/>
          <w:color w:val="365F91" w:themeColor="accent1" w:themeShade="BF"/>
          <w:lang w:val="hr-HR"/>
        </w:rPr>
        <w:t xml:space="preserve">Gospodarski subjekt mora dokazati da je </w:t>
      </w:r>
      <w:r w:rsidR="003B2F36" w:rsidRPr="00DA2CB3">
        <w:rPr>
          <w:rFonts w:asciiTheme="majorHAnsi" w:hAnsiTheme="majorHAnsi" w:cs="Arial"/>
          <w:b/>
          <w:color w:val="365F91" w:themeColor="accent1" w:themeShade="BF"/>
          <w:lang w:val="hr-HR"/>
        </w:rPr>
        <w:t xml:space="preserve">u </w:t>
      </w:r>
      <w:proofErr w:type="spellStart"/>
      <w:r w:rsidR="00C708C5" w:rsidRPr="00DA2CB3">
        <w:rPr>
          <w:rFonts w:asciiTheme="majorHAnsi" w:hAnsiTheme="majorHAnsi" w:cs="Arial"/>
          <w:b/>
          <w:color w:val="365F91" w:themeColor="accent1" w:themeShade="BF"/>
          <w:lang w:val="hr-HR"/>
        </w:rPr>
        <w:t>u</w:t>
      </w:r>
      <w:proofErr w:type="spellEnd"/>
      <w:r w:rsidR="00C708C5" w:rsidRPr="00DA2CB3">
        <w:rPr>
          <w:rFonts w:asciiTheme="majorHAnsi" w:hAnsiTheme="majorHAnsi" w:cs="Arial"/>
          <w:b/>
          <w:color w:val="365F91" w:themeColor="accent1" w:themeShade="BF"/>
          <w:lang w:val="hr-HR"/>
        </w:rPr>
        <w:t xml:space="preserve"> godini u kojoj je započeo postupak javne nabave i tijekom tri godine koje prethode toj godini uredno ispunio  ugovorne obveze za najmanje jedan, a najviše </w:t>
      </w:r>
      <w:r w:rsidR="00440D82" w:rsidRPr="00DA2CB3">
        <w:rPr>
          <w:rFonts w:asciiTheme="majorHAnsi" w:hAnsiTheme="majorHAnsi" w:cs="Arial"/>
          <w:b/>
          <w:color w:val="365F91" w:themeColor="accent1" w:themeShade="BF"/>
          <w:lang w:val="hr-HR"/>
        </w:rPr>
        <w:t>tri</w:t>
      </w:r>
      <w:r w:rsidR="00C708C5" w:rsidRPr="00DA2CB3">
        <w:rPr>
          <w:rFonts w:asciiTheme="majorHAnsi" w:hAnsiTheme="majorHAnsi" w:cs="Arial"/>
          <w:b/>
          <w:color w:val="365F91" w:themeColor="accent1" w:themeShade="BF"/>
          <w:lang w:val="hr-HR"/>
        </w:rPr>
        <w:t xml:space="preserve"> ugovora ist</w:t>
      </w:r>
      <w:r w:rsidR="00B6253E" w:rsidRPr="00DA2CB3">
        <w:rPr>
          <w:rFonts w:asciiTheme="majorHAnsi" w:hAnsiTheme="majorHAnsi" w:cs="Arial"/>
          <w:b/>
          <w:color w:val="365F91" w:themeColor="accent1" w:themeShade="BF"/>
          <w:lang w:val="hr-HR"/>
        </w:rPr>
        <w:t>ih</w:t>
      </w:r>
      <w:r w:rsidR="00C708C5" w:rsidRPr="00DA2CB3">
        <w:rPr>
          <w:rFonts w:asciiTheme="majorHAnsi" w:hAnsiTheme="majorHAnsi" w:cs="Arial"/>
          <w:b/>
          <w:color w:val="365F91" w:themeColor="accent1" w:themeShade="BF"/>
          <w:lang w:val="hr-HR"/>
        </w:rPr>
        <w:t xml:space="preserve"> ili sličn</w:t>
      </w:r>
      <w:r w:rsidR="00B6253E" w:rsidRPr="00DA2CB3">
        <w:rPr>
          <w:rFonts w:asciiTheme="majorHAnsi" w:hAnsiTheme="majorHAnsi" w:cs="Arial"/>
          <w:b/>
          <w:color w:val="365F91" w:themeColor="accent1" w:themeShade="BF"/>
          <w:lang w:val="hr-HR"/>
        </w:rPr>
        <w:t>ih</w:t>
      </w:r>
      <w:r w:rsidR="00C708C5" w:rsidRPr="00DA2CB3">
        <w:rPr>
          <w:rFonts w:asciiTheme="majorHAnsi" w:hAnsiTheme="majorHAnsi" w:cs="Arial"/>
          <w:b/>
          <w:color w:val="365F91" w:themeColor="accent1" w:themeShade="BF"/>
          <w:lang w:val="hr-HR"/>
        </w:rPr>
        <w:t xml:space="preserve"> predmetu nabave čija ukupna zbrojena vrij</w:t>
      </w:r>
      <w:r w:rsidR="00D2707A" w:rsidRPr="00DA2CB3">
        <w:rPr>
          <w:rFonts w:asciiTheme="majorHAnsi" w:hAnsiTheme="majorHAnsi" w:cs="Arial"/>
          <w:b/>
          <w:color w:val="365F91" w:themeColor="accent1" w:themeShade="BF"/>
          <w:lang w:val="hr-HR"/>
        </w:rPr>
        <w:t>ednost n</w:t>
      </w:r>
      <w:r w:rsidR="00F560EB" w:rsidRPr="00DA2CB3">
        <w:rPr>
          <w:rFonts w:asciiTheme="majorHAnsi" w:hAnsiTheme="majorHAnsi" w:cs="Arial"/>
          <w:b/>
          <w:color w:val="365F91" w:themeColor="accent1" w:themeShade="BF"/>
          <w:lang w:val="hr-HR"/>
        </w:rPr>
        <w:t xml:space="preserve">e smije biti manja od </w:t>
      </w:r>
      <w:r w:rsidR="00DA2CB3" w:rsidRPr="00DA2CB3">
        <w:rPr>
          <w:rFonts w:asciiTheme="majorHAnsi" w:hAnsiTheme="majorHAnsi" w:cs="Arial"/>
          <w:b/>
          <w:color w:val="365F91" w:themeColor="accent1" w:themeShade="BF"/>
          <w:lang w:val="hr-HR"/>
        </w:rPr>
        <w:t>procijenjene vrijednosti nabave za</w:t>
      </w:r>
      <w:r w:rsidR="00DA2CB3">
        <w:rPr>
          <w:rFonts w:asciiTheme="majorHAnsi" w:hAnsiTheme="majorHAnsi" w:cs="Arial"/>
          <w:b/>
          <w:color w:val="365F91" w:themeColor="accent1" w:themeShade="BF"/>
          <w:lang w:val="hr-HR"/>
        </w:rPr>
        <w:t xml:space="preserve"> </w:t>
      </w:r>
      <w:r w:rsidR="00DA2CB3" w:rsidRPr="00DA2CB3">
        <w:rPr>
          <w:rFonts w:asciiTheme="majorHAnsi" w:hAnsiTheme="majorHAnsi" w:cs="Arial"/>
          <w:b/>
          <w:color w:val="365F91" w:themeColor="accent1" w:themeShade="BF"/>
          <w:lang w:val="hr-HR"/>
        </w:rPr>
        <w:t xml:space="preserve">godinu dana odnosno </w:t>
      </w:r>
      <w:r w:rsidR="00DA2CB3">
        <w:rPr>
          <w:rFonts w:asciiTheme="majorHAnsi" w:hAnsiTheme="majorHAnsi" w:cs="Arial"/>
          <w:b/>
          <w:color w:val="365F91" w:themeColor="accent1" w:themeShade="BF"/>
          <w:lang w:val="hr-HR"/>
        </w:rPr>
        <w:t>mora biti jednaka ili veća od 700.000 kuna</w:t>
      </w:r>
      <w:r w:rsidR="00DA2CB3" w:rsidRPr="00DA2CB3">
        <w:rPr>
          <w:rFonts w:asciiTheme="majorHAnsi" w:hAnsiTheme="majorHAnsi" w:cs="Arial"/>
          <w:b/>
          <w:iCs/>
          <w:color w:val="365F91" w:themeColor="accent1" w:themeShade="BF"/>
          <w:lang w:val="hr-HR"/>
        </w:rPr>
        <w:t xml:space="preserve"> </w:t>
      </w:r>
    </w:p>
    <w:p w14:paraId="02EAD7EC" w14:textId="4963600B" w:rsidR="00CB30AC" w:rsidRPr="00DA2CB3" w:rsidRDefault="00CB30AC" w:rsidP="00DA2C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DA2CB3">
        <w:rPr>
          <w:rFonts w:asciiTheme="majorHAnsi" w:hAnsiTheme="majorHAnsi" w:cs="Arial"/>
          <w:iCs/>
          <w:lang w:val="hr-HR"/>
        </w:rPr>
        <w:t xml:space="preserve">Za potrebe utvrđivanja okolnosti iz ove točke gospodarski subjekt u ponudi </w:t>
      </w:r>
      <w:r w:rsidR="00AA573B" w:rsidRPr="00DA2CB3">
        <w:rPr>
          <w:rFonts w:asciiTheme="majorHAnsi" w:hAnsiTheme="majorHAnsi" w:cs="Arial"/>
          <w:iCs/>
          <w:lang w:val="hr-HR"/>
        </w:rPr>
        <w:t xml:space="preserve">dostavlja za sebe i/ili za gospodarski/e subjekt/e na čiju se sposobnost oslanja (ako je primjenjivo) </w:t>
      </w:r>
      <w:r w:rsidRPr="00DA2CB3">
        <w:rPr>
          <w:rFonts w:asciiTheme="majorHAnsi" w:hAnsiTheme="majorHAnsi" w:cs="Arial"/>
          <w:iCs/>
          <w:lang w:val="hr-HR"/>
        </w:rPr>
        <w:t>ispunjeni ESPD obrazac (Dio IV. Kriteriji za odabir gospodarskog subjekta, odjeljak C: Tehnička i stručna sposobnost</w:t>
      </w:r>
      <w:r w:rsidR="004B18EE" w:rsidRPr="00DA2CB3">
        <w:rPr>
          <w:rFonts w:asciiTheme="majorHAnsi" w:hAnsiTheme="majorHAnsi" w:cs="Arial"/>
          <w:iCs/>
          <w:lang w:val="hr-HR"/>
        </w:rPr>
        <w:t>, točk</w:t>
      </w:r>
      <w:r w:rsidR="00AA573B" w:rsidRPr="00DA2CB3">
        <w:rPr>
          <w:rFonts w:asciiTheme="majorHAnsi" w:hAnsiTheme="majorHAnsi" w:cs="Arial"/>
          <w:iCs/>
          <w:lang w:val="hr-HR"/>
        </w:rPr>
        <w:t>a</w:t>
      </w:r>
      <w:r w:rsidR="004B18EE" w:rsidRPr="00DA2CB3">
        <w:rPr>
          <w:rFonts w:asciiTheme="majorHAnsi" w:hAnsiTheme="majorHAnsi" w:cs="Arial"/>
          <w:iCs/>
          <w:lang w:val="hr-HR"/>
        </w:rPr>
        <w:t xml:space="preserve"> </w:t>
      </w:r>
      <w:r w:rsidRPr="00DA2CB3">
        <w:rPr>
          <w:rFonts w:asciiTheme="majorHAnsi" w:hAnsiTheme="majorHAnsi" w:cs="Arial"/>
          <w:iCs/>
          <w:lang w:val="hr-HR"/>
        </w:rPr>
        <w:t>1b)</w:t>
      </w:r>
      <w:r w:rsidR="00DA2CB3">
        <w:rPr>
          <w:rFonts w:asciiTheme="majorHAnsi" w:hAnsiTheme="majorHAnsi" w:cs="Arial"/>
          <w:iCs/>
          <w:lang w:val="hr-HR"/>
        </w:rPr>
        <w:t xml:space="preserve"> i točku 10. (ako je primjenjivo).</w:t>
      </w:r>
    </w:p>
    <w:p w14:paraId="32F57BF7" w14:textId="77AA692A" w:rsidR="004347F4" w:rsidRPr="00722CA8" w:rsidRDefault="00CB30AC" w:rsidP="005F763D">
      <w:pPr>
        <w:pStyle w:val="Tijeloteksta"/>
        <w:tabs>
          <w:tab w:val="left" w:pos="426"/>
          <w:tab w:val="left" w:pos="567"/>
        </w:tabs>
        <w:ind w:left="426"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informacija navedenih u ESPD-u, tehnička i stručna sposobnost iz ove točke dokazuje se:</w:t>
      </w:r>
    </w:p>
    <w:p w14:paraId="6149A423" w14:textId="00D56895" w:rsidR="00BF6FA7" w:rsidRDefault="00157512" w:rsidP="00C97F85">
      <w:pPr>
        <w:pStyle w:val="Tijeloteksta"/>
        <w:numPr>
          <w:ilvl w:val="0"/>
          <w:numId w:val="11"/>
        </w:numPr>
        <w:tabs>
          <w:tab w:val="left" w:pos="426"/>
          <w:tab w:val="left" w:pos="567"/>
        </w:tabs>
        <w:ind w:right="-142"/>
        <w:rPr>
          <w:rFonts w:asciiTheme="majorHAnsi" w:hAnsiTheme="majorHAnsi" w:cs="Arial"/>
          <w:iCs/>
          <w:lang w:val="hr-HR"/>
        </w:rPr>
      </w:pPr>
      <w:r w:rsidRPr="00722CA8">
        <w:rPr>
          <w:rFonts w:asciiTheme="majorHAnsi" w:hAnsiTheme="majorHAnsi" w:cs="Arial"/>
          <w:b/>
          <w:iCs/>
          <w:lang w:val="hr-HR"/>
        </w:rPr>
        <w:t>Popis</w:t>
      </w:r>
      <w:r w:rsidR="0063257E" w:rsidRPr="00722CA8">
        <w:rPr>
          <w:rFonts w:asciiTheme="majorHAnsi" w:hAnsiTheme="majorHAnsi" w:cs="Arial"/>
          <w:b/>
          <w:iCs/>
          <w:lang w:val="hr-HR"/>
        </w:rPr>
        <w:t>om</w:t>
      </w:r>
      <w:r w:rsidRPr="00722CA8">
        <w:rPr>
          <w:rFonts w:asciiTheme="majorHAnsi" w:hAnsiTheme="majorHAnsi" w:cs="Arial"/>
          <w:b/>
          <w:iCs/>
          <w:lang w:val="hr-HR"/>
        </w:rPr>
        <w:t xml:space="preserve"> </w:t>
      </w:r>
      <w:r w:rsidR="00F00531">
        <w:rPr>
          <w:rFonts w:asciiTheme="majorHAnsi" w:hAnsiTheme="majorHAnsi" w:cs="Arial"/>
          <w:b/>
          <w:iCs/>
          <w:lang w:val="hr-HR"/>
        </w:rPr>
        <w:t>glavnih isporuka robe</w:t>
      </w:r>
      <w:r w:rsidR="006B3D28">
        <w:rPr>
          <w:rFonts w:asciiTheme="majorHAnsi" w:hAnsiTheme="majorHAnsi" w:cs="Arial"/>
          <w:b/>
          <w:iCs/>
          <w:lang w:val="hr-HR"/>
        </w:rPr>
        <w:t xml:space="preserve"> </w:t>
      </w:r>
      <w:r w:rsidR="00DE682A">
        <w:rPr>
          <w:rFonts w:asciiTheme="majorHAnsi" w:hAnsiTheme="majorHAnsi" w:cs="Arial"/>
          <w:iCs/>
          <w:lang w:val="hr-HR"/>
        </w:rPr>
        <w:t xml:space="preserve">izvršenih </w:t>
      </w:r>
      <w:r w:rsidRPr="00722CA8">
        <w:rPr>
          <w:rFonts w:asciiTheme="majorHAnsi" w:hAnsiTheme="majorHAnsi" w:cs="Arial"/>
          <w:iCs/>
          <w:lang w:val="hr-HR"/>
        </w:rPr>
        <w:t xml:space="preserve">u </w:t>
      </w:r>
      <w:r w:rsidR="00F560EB">
        <w:rPr>
          <w:rFonts w:asciiTheme="majorHAnsi" w:hAnsiTheme="majorHAnsi" w:cs="Arial"/>
          <w:iCs/>
          <w:lang w:val="hr-HR"/>
        </w:rPr>
        <w:t>201</w:t>
      </w:r>
      <w:r w:rsidR="00DA2CB3">
        <w:rPr>
          <w:rFonts w:asciiTheme="majorHAnsi" w:hAnsiTheme="majorHAnsi" w:cs="Arial"/>
          <w:iCs/>
          <w:lang w:val="hr-HR"/>
        </w:rPr>
        <w:t>8</w:t>
      </w:r>
      <w:r w:rsidR="00F560EB">
        <w:rPr>
          <w:rFonts w:asciiTheme="majorHAnsi" w:hAnsiTheme="majorHAnsi" w:cs="Arial"/>
          <w:iCs/>
          <w:lang w:val="hr-HR"/>
        </w:rPr>
        <w:t>., 201</w:t>
      </w:r>
      <w:r w:rsidR="00DA2CB3">
        <w:rPr>
          <w:rFonts w:asciiTheme="majorHAnsi" w:hAnsiTheme="majorHAnsi" w:cs="Arial"/>
          <w:iCs/>
          <w:lang w:val="hr-HR"/>
        </w:rPr>
        <w:t>9</w:t>
      </w:r>
      <w:r w:rsidR="00F00531">
        <w:rPr>
          <w:rFonts w:asciiTheme="majorHAnsi" w:hAnsiTheme="majorHAnsi" w:cs="Arial"/>
          <w:iCs/>
          <w:lang w:val="hr-HR"/>
        </w:rPr>
        <w:t xml:space="preserve">., </w:t>
      </w:r>
      <w:r w:rsidR="00F560EB">
        <w:rPr>
          <w:rFonts w:asciiTheme="majorHAnsi" w:hAnsiTheme="majorHAnsi" w:cs="Arial"/>
          <w:iCs/>
          <w:lang w:val="hr-HR"/>
        </w:rPr>
        <w:t>20</w:t>
      </w:r>
      <w:r w:rsidR="00DA2CB3">
        <w:rPr>
          <w:rFonts w:asciiTheme="majorHAnsi" w:hAnsiTheme="majorHAnsi" w:cs="Arial"/>
          <w:iCs/>
          <w:lang w:val="hr-HR"/>
        </w:rPr>
        <w:t>20</w:t>
      </w:r>
      <w:r w:rsidRPr="00722CA8">
        <w:rPr>
          <w:rFonts w:asciiTheme="majorHAnsi" w:hAnsiTheme="majorHAnsi" w:cs="Arial"/>
          <w:iCs/>
          <w:lang w:val="hr-HR"/>
        </w:rPr>
        <w:t xml:space="preserve">. </w:t>
      </w:r>
      <w:r w:rsidR="00F560EB">
        <w:rPr>
          <w:rFonts w:asciiTheme="majorHAnsi" w:hAnsiTheme="majorHAnsi" w:cs="Arial"/>
          <w:iCs/>
          <w:lang w:val="hr-HR"/>
        </w:rPr>
        <w:t>i 20</w:t>
      </w:r>
      <w:r w:rsidR="00AA573B">
        <w:rPr>
          <w:rFonts w:asciiTheme="majorHAnsi" w:hAnsiTheme="majorHAnsi" w:cs="Arial"/>
          <w:iCs/>
          <w:lang w:val="hr-HR"/>
        </w:rPr>
        <w:t>2</w:t>
      </w:r>
      <w:r w:rsidR="00DA2CB3">
        <w:rPr>
          <w:rFonts w:asciiTheme="majorHAnsi" w:hAnsiTheme="majorHAnsi" w:cs="Arial"/>
          <w:iCs/>
          <w:lang w:val="hr-HR"/>
        </w:rPr>
        <w:t>1</w:t>
      </w:r>
      <w:r w:rsidR="00AA573B">
        <w:rPr>
          <w:rFonts w:asciiTheme="majorHAnsi" w:hAnsiTheme="majorHAnsi" w:cs="Arial"/>
          <w:iCs/>
          <w:lang w:val="hr-HR"/>
        </w:rPr>
        <w:t>.</w:t>
      </w:r>
      <w:r w:rsidR="00F00531">
        <w:rPr>
          <w:rFonts w:asciiTheme="majorHAnsi" w:hAnsiTheme="majorHAnsi" w:cs="Arial"/>
          <w:iCs/>
          <w:lang w:val="hr-HR"/>
        </w:rPr>
        <w:t xml:space="preserve"> </w:t>
      </w:r>
      <w:r w:rsidRPr="00722CA8">
        <w:rPr>
          <w:rFonts w:asciiTheme="majorHAnsi" w:hAnsiTheme="majorHAnsi" w:cs="Arial"/>
          <w:iCs/>
          <w:lang w:val="hr-HR"/>
        </w:rPr>
        <w:t xml:space="preserve">godini koji sadrži podatke o vrijednosti </w:t>
      </w:r>
      <w:r w:rsidR="0063257E" w:rsidRPr="00722CA8">
        <w:rPr>
          <w:rFonts w:asciiTheme="majorHAnsi" w:hAnsiTheme="majorHAnsi" w:cs="Arial"/>
          <w:iCs/>
          <w:lang w:val="hr-HR"/>
        </w:rPr>
        <w:t>robe</w:t>
      </w:r>
      <w:r w:rsidRPr="00722CA8">
        <w:rPr>
          <w:rFonts w:asciiTheme="majorHAnsi" w:hAnsiTheme="majorHAnsi" w:cs="Arial"/>
          <w:iCs/>
          <w:lang w:val="hr-HR"/>
        </w:rPr>
        <w:t xml:space="preserve"> (u HRK bez PDV-a), datum</w:t>
      </w:r>
      <w:r w:rsidR="006B3D28">
        <w:rPr>
          <w:rFonts w:asciiTheme="majorHAnsi" w:hAnsiTheme="majorHAnsi" w:cs="Arial"/>
          <w:iCs/>
          <w:lang w:val="hr-HR"/>
        </w:rPr>
        <w:t xml:space="preserve"> </w:t>
      </w:r>
      <w:r w:rsidRPr="00722CA8">
        <w:rPr>
          <w:rFonts w:asciiTheme="majorHAnsi" w:hAnsiTheme="majorHAnsi" w:cs="Arial"/>
          <w:iCs/>
          <w:lang w:val="hr-HR"/>
        </w:rPr>
        <w:t>i naziv druge ugovorne strane.</w:t>
      </w:r>
      <w:r w:rsidR="00C97A7B" w:rsidRPr="00722CA8">
        <w:rPr>
          <w:rFonts w:asciiTheme="majorHAnsi" w:hAnsiTheme="majorHAnsi" w:cs="Arial"/>
          <w:iCs/>
          <w:lang w:val="hr-HR"/>
        </w:rPr>
        <w:t xml:space="preserve"> </w:t>
      </w:r>
    </w:p>
    <w:p w14:paraId="2EA66FB6" w14:textId="72C280FA" w:rsidR="00754FD8" w:rsidRPr="00754FD8" w:rsidRDefault="00D20052" w:rsidP="008A3BF8">
      <w:pPr>
        <w:pStyle w:val="Tijeloteksta"/>
        <w:tabs>
          <w:tab w:val="left" w:pos="426"/>
          <w:tab w:val="left" w:pos="567"/>
        </w:tabs>
        <w:ind w:left="426" w:right="-142"/>
        <w:rPr>
          <w:rFonts w:asciiTheme="majorHAnsi" w:hAnsiTheme="majorHAnsi" w:cs="Arial"/>
          <w:iCs/>
          <w:lang w:val="hr-HR"/>
        </w:rPr>
      </w:pPr>
      <w:r>
        <w:rPr>
          <w:rFonts w:asciiTheme="majorHAnsi" w:hAnsiTheme="majorHAnsi" w:cs="Arial"/>
          <w:iCs/>
          <w:lang w:val="hr-HR"/>
        </w:rPr>
        <w:t xml:space="preserve">Napomene: </w:t>
      </w:r>
      <w:r w:rsidR="00754FD8" w:rsidRPr="00754FD8">
        <w:rPr>
          <w:rFonts w:asciiTheme="majorHAnsi" w:hAnsiTheme="majorHAnsi" w:cs="Arial"/>
          <w:iCs/>
          <w:lang w:val="hr-HR"/>
        </w:rPr>
        <w:t xml:space="preserve">Ako je gospodarski subjekt </w:t>
      </w:r>
      <w:r w:rsidR="008A3BF8">
        <w:rPr>
          <w:rFonts w:asciiTheme="majorHAnsi" w:hAnsiTheme="majorHAnsi" w:cs="Arial"/>
          <w:iCs/>
          <w:lang w:val="hr-HR"/>
        </w:rPr>
        <w:t>isporučio robu</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vrste isporuke roba</w:t>
      </w:r>
      <w:r w:rsidR="00754FD8" w:rsidRPr="00754FD8">
        <w:rPr>
          <w:rFonts w:asciiTheme="majorHAnsi" w:hAnsiTheme="majorHAnsi" w:cs="Arial"/>
          <w:iCs/>
          <w:lang w:val="hr-HR"/>
        </w:rPr>
        <w:t xml:space="preserve"> koje nisu vezane uz predmet nabave, obavezno treba navesti podatke o </w:t>
      </w:r>
      <w:r w:rsidR="008A3BF8">
        <w:rPr>
          <w:rFonts w:asciiTheme="majorHAnsi" w:hAnsiTheme="majorHAnsi" w:cs="Arial"/>
          <w:iCs/>
          <w:lang w:val="hr-HR"/>
        </w:rPr>
        <w:t xml:space="preserve">robama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17E13F69" w14:textId="1AAB9311" w:rsidR="001724F3" w:rsidRDefault="008A3BF8" w:rsidP="00477D5C">
      <w:pPr>
        <w:pStyle w:val="Tijeloteksta"/>
        <w:tabs>
          <w:tab w:val="left" w:pos="426"/>
          <w:tab w:val="left" w:pos="567"/>
        </w:tabs>
        <w:ind w:left="426"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treba navesti podatke o robama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5361365D"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 xml:space="preserve">dijela </w:t>
      </w:r>
      <w:r w:rsidR="000349B0">
        <w:rPr>
          <w:rFonts w:asciiTheme="majorHAnsi" w:hAnsiTheme="majorHAnsi" w:cs="Arial"/>
          <w:b/>
          <w:color w:val="365F91" w:themeColor="accent1" w:themeShade="BF"/>
          <w:lang w:val="hr-HR"/>
        </w:rPr>
        <w:t>D</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C97F85">
      <w:pPr>
        <w:pStyle w:val="Odlomakpopisa"/>
        <w:numPr>
          <w:ilvl w:val="0"/>
          <w:numId w:val="12"/>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C97F85">
      <w:pPr>
        <w:pStyle w:val="Odlomakpopisa"/>
        <w:numPr>
          <w:ilvl w:val="0"/>
          <w:numId w:val="12"/>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lastRenderedPageBreak/>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6D036F2" w14:textId="77777777" w:rsidR="00AA573B" w:rsidRPr="00AA573B" w:rsidRDefault="00AA573B" w:rsidP="00AA573B">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AA573B">
        <w:rPr>
          <w:rFonts w:asciiTheme="majorHAnsi" w:hAnsiTheme="majorHAnsi" w:cs="Arial"/>
          <w:lang w:val="hr-HR"/>
        </w:rPr>
        <w:t>Gospodarski subjekt koji sudjeluje sam i ne oslanja se na sposobnosti drugih subjekata kako bi ispunio kriterije za odabir dužan je ispuniti jedan ESPD.</w:t>
      </w:r>
    </w:p>
    <w:p w14:paraId="7CD89B3B" w14:textId="77777777" w:rsidR="00AA573B" w:rsidRPr="00AA573B" w:rsidRDefault="00AA573B" w:rsidP="00AA573B">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CC824EA" w14:textId="77777777" w:rsidR="00AA573B" w:rsidRPr="00AA573B" w:rsidRDefault="00AA573B" w:rsidP="00AA573B">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AA573B">
        <w:rPr>
          <w:rFonts w:asciiTheme="majorHAnsi" w:hAnsiTheme="majorHAnsi" w:cs="Arial"/>
          <w:lang w:val="hr-HR"/>
        </w:rPr>
        <w:t>Gospodarski subjekt koji sudjeluje sam, ali se oslanja na sposobnosti najmanje jednog drugog subjekta mora osigurati da naručitelj zaprimi njegov ESPD zajedno sa zasebnim ESPD-om u kojem su navedeni relevantni podaci (vidjeti Dio II., Odjeljak C) za svaki subjekt na koji se oslanja.</w:t>
      </w:r>
    </w:p>
    <w:p w14:paraId="453CEFDC" w14:textId="77777777" w:rsidR="00AA573B" w:rsidRPr="00AA573B" w:rsidRDefault="00AA573B" w:rsidP="00AA573B">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DCAB65E" w14:textId="77777777" w:rsidR="00AA573B" w:rsidRPr="00AA573B" w:rsidRDefault="00AA573B" w:rsidP="00AA573B">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AA573B">
        <w:rPr>
          <w:rFonts w:asciiTheme="majorHAnsi" w:hAnsiTheme="majorHAnsi" w:cs="Arial"/>
          <w:lang w:val="hr-HR"/>
        </w:rPr>
        <w:t xml:space="preserve">Gospodarski subjekt koji namjerava dati bilo koji dio ugovora u podugovor trećim osobama mora osigurati da naručitelj zaprimi njegov ESPD zajedno sa zasebnim ESPD-om u kojem su navedeni relevantni podaci (vidjeti Dio II., Odjeljak D) za svakog </w:t>
      </w:r>
      <w:proofErr w:type="spellStart"/>
      <w:r w:rsidRPr="00AA573B">
        <w:rPr>
          <w:rFonts w:asciiTheme="majorHAnsi" w:hAnsiTheme="majorHAnsi" w:cs="Arial"/>
          <w:lang w:val="hr-HR"/>
        </w:rPr>
        <w:t>podugovaratelja</w:t>
      </w:r>
      <w:proofErr w:type="spellEnd"/>
      <w:r w:rsidRPr="00AA573B">
        <w:rPr>
          <w:rFonts w:asciiTheme="majorHAnsi" w:hAnsiTheme="majorHAnsi" w:cs="Arial"/>
          <w:lang w:val="hr-HR"/>
        </w:rPr>
        <w:t xml:space="preserve"> na čije se sposobnosti gospodarski subjekt ne oslanja.</w:t>
      </w:r>
    </w:p>
    <w:p w14:paraId="2D974938" w14:textId="7CB41548" w:rsidR="00AA573B" w:rsidRDefault="00AA573B"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23A16B10" w14:textId="653250C5" w:rsidR="00AA573B" w:rsidRDefault="00AA573B"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AA573B">
        <w:rPr>
          <w:rFonts w:asciiTheme="majorHAnsi" w:hAnsiTheme="majorHAnsi" w:cs="Arial"/>
          <w:lang w:val="hr-HR"/>
        </w:rPr>
        <w:t>Zajednica gospodarskih subjekata, uključujući privremena udruženja, koji zajedno sudjeluju u postupku nabave, nužno će dostaviti zaseban ESPD u kojem su utvrđeni podaci zatraženi na temelju dijelova II. – V. za svaki gospodarski subjekt koji sudjeluje u postupku.</w:t>
      </w:r>
    </w:p>
    <w:p w14:paraId="0D144619" w14:textId="5DD1DC23" w:rsidR="00AA573B" w:rsidRDefault="00AA573B"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lastRenderedPageBreak/>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30413501" w:rsidR="002339D2" w:rsidRDefault="002339D2"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A – Sposobnost za obavl</w:t>
      </w:r>
      <w:r w:rsidR="003C0F30">
        <w:rPr>
          <w:rFonts w:asciiTheme="majorHAnsi" w:hAnsiTheme="majorHAnsi" w:cs="Arial"/>
          <w:lang w:val="hr-HR"/>
        </w:rPr>
        <w:t>janje profesionalne djelatnosti</w:t>
      </w:r>
      <w:r w:rsidR="00AA573B">
        <w:rPr>
          <w:rFonts w:asciiTheme="majorHAnsi" w:hAnsiTheme="majorHAnsi" w:cs="Arial"/>
          <w:lang w:val="hr-HR"/>
        </w:rPr>
        <w:t xml:space="preserve"> (točka 1.)</w:t>
      </w:r>
      <w:r w:rsidR="00265609" w:rsidRPr="00265609">
        <w:rPr>
          <w:rFonts w:asciiTheme="majorHAnsi" w:hAnsiTheme="majorHAnsi" w:cs="Arial"/>
          <w:lang w:val="hr-HR"/>
        </w:rPr>
        <w:t xml:space="preserve">;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r w:rsidR="00AA573B">
        <w:rPr>
          <w:rFonts w:asciiTheme="majorHAnsi" w:hAnsiTheme="majorHAnsi" w:cs="Arial"/>
          <w:lang w:val="hr-HR"/>
        </w:rPr>
        <w:t xml:space="preserve"> (točke 1b) i 10.)</w:t>
      </w:r>
    </w:p>
    <w:p w14:paraId="509B379C" w14:textId="1D8C8427" w:rsidR="00AA573B" w:rsidRPr="00AA573B" w:rsidRDefault="00AA573B" w:rsidP="00A57742">
      <w:pPr>
        <w:pStyle w:val="Odlomakpopisa"/>
        <w:numPr>
          <w:ilvl w:val="0"/>
          <w:numId w:val="25"/>
        </w:numPr>
        <w:tabs>
          <w:tab w:val="left" w:pos="426"/>
          <w:tab w:val="left" w:pos="567"/>
        </w:tabs>
        <w:autoSpaceDE w:val="0"/>
        <w:autoSpaceDN w:val="0"/>
        <w:adjustRightInd w:val="0"/>
        <w:ind w:right="-142"/>
        <w:jc w:val="both"/>
        <w:rPr>
          <w:rFonts w:asciiTheme="majorHAnsi" w:hAnsiTheme="majorHAnsi" w:cs="Arial"/>
          <w:lang w:val="hr-HR"/>
        </w:rPr>
      </w:pPr>
      <w:r w:rsidRPr="00AA573B">
        <w:rPr>
          <w:rFonts w:asciiTheme="majorHAnsi" w:hAnsiTheme="majorHAnsi" w:cs="Arial"/>
          <w:lang w:val="hr-HR"/>
        </w:rPr>
        <w:t>Dio VI. Završne izjave</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1F3D410" w14:textId="77777777" w:rsidR="00D66CBE" w:rsidRPr="00D66CBE" w:rsidRDefault="00D66CBE" w:rsidP="00D66CBE">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D66CBE">
        <w:rPr>
          <w:rFonts w:asciiTheme="majorHAnsi" w:hAnsiTheme="majorHAnsi" w:cs="Arial"/>
          <w:lang w:val="hr-HR"/>
        </w:rPr>
        <w:t>U ESPD navode se izdavatelji popratnih dokumenata te ona sadržava izjavu da će gospodarski subjekt moći, na zahtjev i bez odgode, Naručitelju dostaviti te dokumente.</w:t>
      </w:r>
    </w:p>
    <w:p w14:paraId="021B1892" w14:textId="77777777" w:rsidR="00D66CBE" w:rsidRPr="00D66CBE" w:rsidRDefault="00D66CBE" w:rsidP="00D66CBE">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A157141" w14:textId="1619D082" w:rsidR="0059054B" w:rsidRDefault="00D66CBE" w:rsidP="00D66CBE">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D66CBE">
        <w:rPr>
          <w:rFonts w:asciiTheme="majorHAnsi" w:hAnsiTheme="majorHAnsi" w:cs="Arial"/>
          <w:lang w:val="hr-HR"/>
        </w:rPr>
        <w:t>Ako Naručitelj može dobiti popratne dokumente izravno, pristupanjem bazi podataka, gospodarski subjekt u ESPD navodi podatke koji su potrebni u tu svrhu, npr. internetska adresa baze podataka, svi identifikacijski podaci i izjava o pristanku, ako je potrebno.</w:t>
      </w:r>
    </w:p>
    <w:p w14:paraId="7760BD6D" w14:textId="77777777" w:rsidR="00DA2CB3" w:rsidRDefault="00DA2CB3" w:rsidP="00D66CBE">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35790E9A"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45950FB1"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w:t>
      </w:r>
      <w:r w:rsidR="00DA2CB3">
        <w:rPr>
          <w:rFonts w:asciiTheme="majorHAnsi" w:hAnsiTheme="majorHAnsi" w:cstheme="minorHAnsi"/>
          <w:sz w:val="22"/>
          <w:szCs w:val="22"/>
          <w:lang w:val="hr-HR"/>
        </w:rPr>
        <w:t>će</w:t>
      </w:r>
      <w:r w:rsidR="00120113" w:rsidRPr="00722CA8">
        <w:rPr>
          <w:rFonts w:asciiTheme="majorHAnsi" w:hAnsiTheme="majorHAnsi" w:cstheme="minorHAnsi"/>
          <w:sz w:val="22"/>
          <w:szCs w:val="22"/>
          <w:lang w:val="hr-HR"/>
        </w:rPr>
        <w:t xml:space="preserv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0BD7822C" w:rsidR="00120113" w:rsidRPr="00722CA8"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40CCF671" w14:textId="77777777" w:rsidR="00952A7E" w:rsidRPr="00952A7E" w:rsidRDefault="00952A7E" w:rsidP="00952A7E">
      <w:pPr>
        <w:pStyle w:val="t-9-8"/>
        <w:tabs>
          <w:tab w:val="left" w:pos="426"/>
          <w:tab w:val="left" w:pos="567"/>
        </w:tabs>
        <w:ind w:left="426" w:right="-142"/>
        <w:jc w:val="both"/>
        <w:rPr>
          <w:rFonts w:asciiTheme="majorHAnsi" w:hAnsiTheme="majorHAnsi" w:cstheme="minorHAnsi"/>
          <w:sz w:val="22"/>
          <w:szCs w:val="22"/>
          <w:lang w:val="hr-HR"/>
        </w:rPr>
      </w:pPr>
      <w:r w:rsidRPr="00952A7E">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21230516" w14:textId="12171EBA" w:rsidR="00952A7E" w:rsidRDefault="00952A7E" w:rsidP="00952A7E">
      <w:pPr>
        <w:pStyle w:val="t-9-8"/>
        <w:tabs>
          <w:tab w:val="left" w:pos="426"/>
          <w:tab w:val="left" w:pos="567"/>
        </w:tabs>
        <w:ind w:left="426" w:right="-142"/>
        <w:jc w:val="both"/>
        <w:rPr>
          <w:rFonts w:asciiTheme="majorHAnsi" w:hAnsiTheme="majorHAnsi" w:cstheme="minorHAnsi"/>
          <w:sz w:val="22"/>
          <w:szCs w:val="22"/>
          <w:lang w:val="hr-HR"/>
        </w:rPr>
      </w:pPr>
      <w:r w:rsidRPr="00952A7E">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0D6CC735"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lastRenderedPageBreak/>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ovlaštenog prevoditelja na hrvatski jezik.</w:t>
      </w:r>
    </w:p>
    <w:p w14:paraId="21A1B52B" w14:textId="2CA813F7"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w:t>
      </w:r>
      <w:r w:rsidR="00951406">
        <w:rPr>
          <w:rFonts w:asciiTheme="majorHAnsi" w:hAnsiTheme="majorHAnsi" w:cstheme="minorHAnsi"/>
          <w:sz w:val="22"/>
          <w:szCs w:val="22"/>
          <w:lang w:val="hr-HR"/>
        </w:rPr>
        <w:t>RH</w:t>
      </w:r>
      <w:r w:rsidR="00120113" w:rsidRPr="00722CA8">
        <w:rPr>
          <w:rFonts w:asciiTheme="majorHAnsi" w:hAnsiTheme="majorHAnsi" w:cstheme="minorHAnsi"/>
          <w:sz w:val="22"/>
          <w:szCs w:val="22"/>
          <w:lang w:val="hr-HR"/>
        </w:rPr>
        <w:t xml:space="preserve">-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C97F85">
      <w:pPr>
        <w:pStyle w:val="Tijeloteksta"/>
        <w:numPr>
          <w:ilvl w:val="0"/>
          <w:numId w:val="13"/>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0031FE18" w:rsidR="00457C3F" w:rsidRPr="00800632" w:rsidRDefault="00457C3F" w:rsidP="00C97F85">
      <w:pPr>
        <w:pStyle w:val="Tijeloteksta"/>
        <w:numPr>
          <w:ilvl w:val="0"/>
          <w:numId w:val="13"/>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 xml:space="preserve">DIO </w:t>
      </w:r>
      <w:r w:rsidR="001558B3">
        <w:rPr>
          <w:rFonts w:asciiTheme="majorHAnsi" w:hAnsiTheme="majorHAnsi" w:cs="Arial"/>
          <w:b/>
          <w:color w:val="365F91" w:themeColor="accent1" w:themeShade="BF"/>
          <w:lang w:val="hr-HR"/>
        </w:rPr>
        <w:t>B</w:t>
      </w:r>
      <w:r w:rsidR="005D33E3" w:rsidRPr="00800632">
        <w:rPr>
          <w:rFonts w:asciiTheme="majorHAnsi" w:hAnsiTheme="majorHAnsi" w:cs="Arial"/>
          <w:lang w:val="hr-HR"/>
        </w:rPr>
        <w:t>.)</w:t>
      </w:r>
    </w:p>
    <w:p w14:paraId="66351D02" w14:textId="0C2B6A45" w:rsidR="00457C3F" w:rsidRPr="00165B87" w:rsidRDefault="00F96813" w:rsidP="00C97F85">
      <w:pPr>
        <w:pStyle w:val="Tijeloteksta"/>
        <w:numPr>
          <w:ilvl w:val="0"/>
          <w:numId w:val="13"/>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 xml:space="preserve">DIO </w:t>
      </w:r>
      <w:r w:rsidR="001558B3">
        <w:rPr>
          <w:rFonts w:asciiTheme="majorHAnsi" w:hAnsiTheme="majorHAnsi" w:cs="Arial"/>
          <w:b/>
          <w:color w:val="365F91" w:themeColor="accent1" w:themeShade="BF"/>
          <w:lang w:val="hr-HR"/>
        </w:rPr>
        <w:t>D</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0B944EBE" w:rsidR="00457C3F" w:rsidRDefault="00457C3F" w:rsidP="00C97F85">
      <w:pPr>
        <w:pStyle w:val="Tijeloteksta"/>
        <w:numPr>
          <w:ilvl w:val="0"/>
          <w:numId w:val="13"/>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lastRenderedPageBreak/>
        <w:t>Jamstvo za ozbiljnost ponude</w:t>
      </w:r>
      <w:r w:rsidRPr="00722CA8">
        <w:rPr>
          <w:rStyle w:val="Referencafusnote"/>
          <w:rFonts w:asciiTheme="majorHAnsi" w:hAnsiTheme="majorHAnsi" w:cs="Arial"/>
          <w:lang w:val="hr-HR"/>
        </w:rPr>
        <w:footnoteReference w:id="3"/>
      </w:r>
      <w:r w:rsidRPr="00722CA8">
        <w:rPr>
          <w:rFonts w:asciiTheme="majorHAnsi" w:hAnsiTheme="majorHAnsi" w:cs="Arial"/>
          <w:lang w:val="hr-HR"/>
        </w:rPr>
        <w:t xml:space="preserve"> (</w:t>
      </w:r>
      <w:r w:rsidR="003546F4">
        <w:rPr>
          <w:rFonts w:asciiTheme="majorHAnsi" w:hAnsiTheme="majorHAnsi" w:cs="Arial"/>
          <w:lang w:val="hr-HR"/>
        </w:rPr>
        <w:t>zadužnica, bjanko zadužnica</w:t>
      </w:r>
      <w:r w:rsidRPr="00722CA8">
        <w:rPr>
          <w:rFonts w:asciiTheme="majorHAnsi" w:hAnsiTheme="majorHAnsi" w:cs="Arial"/>
          <w:lang w:val="hr-HR"/>
        </w:rPr>
        <w:t xml:space="preserve"> ili dokaz o uplati novčanog pologa)</w:t>
      </w:r>
    </w:p>
    <w:p w14:paraId="52A6C811" w14:textId="2F12CA65" w:rsidR="006A22A5" w:rsidRPr="006A22A5" w:rsidRDefault="006A22A5" w:rsidP="009B4D02">
      <w:pPr>
        <w:pStyle w:val="Tijeloteksta"/>
        <w:numPr>
          <w:ilvl w:val="0"/>
          <w:numId w:val="13"/>
        </w:numPr>
        <w:tabs>
          <w:tab w:val="left" w:pos="426"/>
          <w:tab w:val="left" w:pos="567"/>
        </w:tabs>
        <w:spacing w:before="100" w:beforeAutospacing="1" w:after="100" w:afterAutospacing="1"/>
        <w:ind w:right="-142"/>
        <w:rPr>
          <w:rFonts w:asciiTheme="majorHAnsi" w:hAnsiTheme="majorHAnsi" w:cs="Arial"/>
          <w:lang w:val="hr-HR"/>
        </w:rPr>
      </w:pPr>
      <w:r>
        <w:rPr>
          <w:rFonts w:asciiTheme="majorHAnsi" w:hAnsiTheme="majorHAnsi" w:cs="Arial"/>
          <w:lang w:val="hr-HR"/>
        </w:rPr>
        <w:t>I</w:t>
      </w:r>
      <w:r w:rsidRPr="006A22A5">
        <w:rPr>
          <w:rFonts w:asciiTheme="majorHAnsi" w:hAnsiTheme="majorHAnsi" w:cs="Arial"/>
          <w:lang w:val="hr-HR"/>
        </w:rPr>
        <w:t>zjavu</w:t>
      </w:r>
      <w:r w:rsidR="001558B3">
        <w:rPr>
          <w:rFonts w:asciiTheme="majorHAnsi" w:hAnsiTheme="majorHAnsi" w:cs="Arial"/>
          <w:lang w:val="hr-HR"/>
        </w:rPr>
        <w:t xml:space="preserve"> </w:t>
      </w:r>
      <w:r w:rsidR="001558B3" w:rsidRPr="00165B87">
        <w:rPr>
          <w:rFonts w:asciiTheme="majorHAnsi" w:hAnsiTheme="majorHAnsi" w:cs="Arial"/>
          <w:lang w:val="hr-HR"/>
        </w:rPr>
        <w:t>(</w:t>
      </w:r>
      <w:r w:rsidR="001558B3" w:rsidRPr="00165B87">
        <w:rPr>
          <w:rFonts w:asciiTheme="majorHAnsi" w:hAnsiTheme="majorHAnsi" w:cs="Arial"/>
          <w:b/>
          <w:color w:val="365F91" w:themeColor="accent1" w:themeShade="BF"/>
          <w:lang w:val="hr-HR"/>
        </w:rPr>
        <w:t xml:space="preserve">DIO </w:t>
      </w:r>
      <w:r w:rsidR="001558B3">
        <w:rPr>
          <w:rFonts w:asciiTheme="majorHAnsi" w:hAnsiTheme="majorHAnsi" w:cs="Arial"/>
          <w:b/>
          <w:color w:val="365F91" w:themeColor="accent1" w:themeShade="BF"/>
          <w:lang w:val="hr-HR"/>
        </w:rPr>
        <w:t>C</w:t>
      </w:r>
      <w:r w:rsidR="001558B3" w:rsidRPr="00165B87">
        <w:rPr>
          <w:rFonts w:asciiTheme="majorHAnsi" w:hAnsiTheme="majorHAnsi" w:cs="Arial"/>
          <w:b/>
          <w:color w:val="365F91" w:themeColor="accent1" w:themeShade="BF"/>
          <w:lang w:val="hr-HR"/>
        </w:rPr>
        <w:t>.</w:t>
      </w:r>
      <w:r w:rsidR="001558B3" w:rsidRPr="00165B87">
        <w:rPr>
          <w:rFonts w:asciiTheme="majorHAnsi" w:hAnsiTheme="majorHAnsi" w:cs="Arial"/>
          <w:lang w:val="hr-HR"/>
        </w:rPr>
        <w:t xml:space="preserve">) </w:t>
      </w:r>
      <w:r w:rsidRPr="006A22A5">
        <w:rPr>
          <w:rFonts w:asciiTheme="majorHAnsi" w:hAnsiTheme="majorHAnsi" w:cs="Arial"/>
          <w:lang w:val="hr-HR"/>
        </w:rPr>
        <w:t>da će</w:t>
      </w:r>
      <w:r>
        <w:rPr>
          <w:rFonts w:asciiTheme="majorHAnsi" w:hAnsiTheme="majorHAnsi" w:cs="Arial"/>
          <w:lang w:val="hr-HR"/>
        </w:rPr>
        <w:t xml:space="preserve"> </w:t>
      </w:r>
      <w:r w:rsidRPr="006A22A5">
        <w:rPr>
          <w:rFonts w:asciiTheme="majorHAnsi" w:hAnsiTheme="majorHAnsi" w:cs="Arial"/>
          <w:lang w:val="hr-HR"/>
        </w:rPr>
        <w:t>Naručitelju dostaviti:</w:t>
      </w:r>
    </w:p>
    <w:p w14:paraId="3A103402" w14:textId="492D5995" w:rsidR="006A22A5" w:rsidRPr="00AD2EA3" w:rsidRDefault="006A22A5" w:rsidP="006A22A5">
      <w:pPr>
        <w:pStyle w:val="Tijeloteksta"/>
        <w:tabs>
          <w:tab w:val="left" w:pos="426"/>
          <w:tab w:val="left" w:pos="567"/>
        </w:tabs>
        <w:spacing w:before="100" w:beforeAutospacing="1" w:after="100" w:afterAutospacing="1"/>
        <w:ind w:left="927" w:right="-142"/>
        <w:rPr>
          <w:rFonts w:asciiTheme="majorHAnsi" w:hAnsiTheme="majorHAnsi" w:cs="Arial"/>
          <w:lang w:val="hr-HR"/>
        </w:rPr>
      </w:pPr>
      <w:r w:rsidRPr="00AD2EA3">
        <w:rPr>
          <w:rFonts w:asciiTheme="majorHAnsi" w:hAnsiTheme="majorHAnsi" w:cs="Arial"/>
          <w:lang w:val="hr-HR"/>
        </w:rPr>
        <w:t xml:space="preserve">a) </w:t>
      </w:r>
      <w:r w:rsidR="000113CD" w:rsidRPr="000113CD">
        <w:rPr>
          <w:rFonts w:asciiTheme="majorHAnsi" w:hAnsiTheme="majorHAnsi" w:cs="Arial"/>
          <w:lang w:val="hr-HR"/>
        </w:rPr>
        <w:t>prilikom sklapanja okvirnog sporazuma</w:t>
      </w:r>
      <w:r w:rsidRPr="00AD2EA3">
        <w:rPr>
          <w:rFonts w:asciiTheme="majorHAnsi" w:hAnsiTheme="majorHAnsi" w:cs="Arial"/>
          <w:lang w:val="hr-HR"/>
        </w:rPr>
        <w:t xml:space="preserve"> izvornik ili ovjerenu presliku važeće dozvole za obavljanje energetske djelatnosti: opskrba električnom energijom, izdane od Hrvatske </w:t>
      </w:r>
      <w:proofErr w:type="spellStart"/>
      <w:r w:rsidRPr="00AD2EA3">
        <w:rPr>
          <w:rFonts w:asciiTheme="majorHAnsi" w:hAnsiTheme="majorHAnsi" w:cs="Arial"/>
          <w:lang w:val="hr-HR"/>
        </w:rPr>
        <w:t>energetskeregulatorne</w:t>
      </w:r>
      <w:proofErr w:type="spellEnd"/>
      <w:r w:rsidRPr="00AD2EA3">
        <w:rPr>
          <w:rFonts w:asciiTheme="majorHAnsi" w:hAnsiTheme="majorHAnsi" w:cs="Arial"/>
          <w:lang w:val="hr-HR"/>
        </w:rPr>
        <w:t xml:space="preserve"> agencije (HERA) sukladno Zakonu o energiji (</w:t>
      </w:r>
      <w:r w:rsidR="009A620A" w:rsidRPr="00AD2EA3">
        <w:rPr>
          <w:rFonts w:asciiTheme="majorHAnsi" w:hAnsiTheme="majorHAnsi" w:cs="Arial"/>
          <w:lang w:val="hr-HR"/>
        </w:rPr>
        <w:t>Narodne novine, br.</w:t>
      </w:r>
      <w:r w:rsidR="007949EC" w:rsidRPr="00AD2EA3">
        <w:rPr>
          <w:rFonts w:asciiTheme="majorHAnsi" w:hAnsiTheme="majorHAnsi" w:cs="Arial"/>
          <w:lang w:val="hr-HR"/>
        </w:rPr>
        <w:t xml:space="preserve"> </w:t>
      </w:r>
      <w:r w:rsidRPr="00AD2EA3">
        <w:rPr>
          <w:rFonts w:asciiTheme="majorHAnsi" w:hAnsiTheme="majorHAnsi" w:cs="Arial"/>
          <w:lang w:val="hr-HR"/>
        </w:rPr>
        <w:t xml:space="preserve"> </w:t>
      </w:r>
      <w:r w:rsidR="0094704C" w:rsidRPr="00AD2EA3">
        <w:rPr>
          <w:rFonts w:asciiTheme="majorHAnsi" w:hAnsiTheme="majorHAnsi" w:cs="Arial"/>
          <w:lang w:val="hr-HR"/>
        </w:rPr>
        <w:t>120/12, 14/14, 102/15, 68/18</w:t>
      </w:r>
      <w:r w:rsidRPr="00AD2EA3">
        <w:rPr>
          <w:rFonts w:asciiTheme="majorHAnsi" w:hAnsiTheme="majorHAnsi" w:cs="Arial"/>
          <w:lang w:val="hr-HR"/>
        </w:rPr>
        <w:t>).</w:t>
      </w:r>
    </w:p>
    <w:p w14:paraId="7E517699" w14:textId="058FBA6D" w:rsidR="006A22A5" w:rsidRPr="00AD2EA3" w:rsidRDefault="006A22A5" w:rsidP="006A22A5">
      <w:pPr>
        <w:pStyle w:val="Tijeloteksta"/>
        <w:tabs>
          <w:tab w:val="left" w:pos="426"/>
          <w:tab w:val="left" w:pos="567"/>
        </w:tabs>
        <w:spacing w:before="100" w:beforeAutospacing="1" w:after="100" w:afterAutospacing="1"/>
        <w:ind w:left="927" w:right="-142"/>
        <w:rPr>
          <w:rFonts w:asciiTheme="majorHAnsi" w:hAnsiTheme="majorHAnsi" w:cs="Arial"/>
          <w:lang w:val="hr-HR"/>
        </w:rPr>
      </w:pPr>
      <w:r w:rsidRPr="00AD2EA3">
        <w:rPr>
          <w:rFonts w:asciiTheme="majorHAnsi" w:hAnsiTheme="majorHAnsi" w:cs="Arial"/>
          <w:lang w:val="hr-HR"/>
        </w:rPr>
        <w:t xml:space="preserve">b) </w:t>
      </w:r>
      <w:r w:rsidR="000113CD" w:rsidRPr="000113CD">
        <w:rPr>
          <w:rFonts w:asciiTheme="majorHAnsi" w:hAnsiTheme="majorHAnsi" w:cs="Arial"/>
          <w:lang w:val="hr-HR"/>
        </w:rPr>
        <w:t xml:space="preserve">prilikom sklapanja okvirnog sporazuma </w:t>
      </w:r>
      <w:r w:rsidRPr="00AD2EA3">
        <w:rPr>
          <w:rFonts w:asciiTheme="majorHAnsi" w:hAnsiTheme="majorHAnsi" w:cs="Arial"/>
          <w:lang w:val="hr-HR"/>
        </w:rPr>
        <w:t xml:space="preserve">izvornik ili ovjerenu presliku važećeg ugovora o sudjelovanju na tržištu električne energije kojim se reguliraju prava i obveze između ponuditelja (Opskrbljivača) i Operatora tržišta, sklopljenog temeljem članka 19. </w:t>
      </w:r>
      <w:bookmarkStart w:id="20" w:name="_Hlk51071386"/>
      <w:r w:rsidRPr="00AD2EA3">
        <w:rPr>
          <w:rFonts w:asciiTheme="majorHAnsi" w:hAnsiTheme="majorHAnsi" w:cs="Arial"/>
          <w:lang w:val="hr-HR"/>
        </w:rPr>
        <w:t>Pravila organiziranja tržišta električne energije (</w:t>
      </w:r>
      <w:r w:rsidR="00C269D7" w:rsidRPr="00AD2EA3">
        <w:rPr>
          <w:rFonts w:asciiTheme="majorHAnsi" w:hAnsiTheme="majorHAnsi" w:cs="Arial"/>
          <w:lang w:val="hr-HR"/>
        </w:rPr>
        <w:t>Narodne novine, br. 107/19, 36/20</w:t>
      </w:r>
      <w:r w:rsidRPr="00AD2EA3">
        <w:rPr>
          <w:rFonts w:asciiTheme="majorHAnsi" w:hAnsiTheme="majorHAnsi" w:cs="Arial"/>
          <w:lang w:val="hr-HR"/>
        </w:rPr>
        <w:t>).</w:t>
      </w:r>
    </w:p>
    <w:bookmarkEnd w:id="20"/>
    <w:p w14:paraId="48A2B3B0" w14:textId="034E02E4" w:rsidR="006A22A5" w:rsidRPr="006A22A5" w:rsidRDefault="006A22A5" w:rsidP="006A22A5">
      <w:pPr>
        <w:pStyle w:val="Tijeloteksta"/>
        <w:tabs>
          <w:tab w:val="left" w:pos="426"/>
          <w:tab w:val="left" w:pos="567"/>
        </w:tabs>
        <w:spacing w:before="100" w:beforeAutospacing="1" w:after="100" w:afterAutospacing="1"/>
        <w:ind w:left="927" w:right="-142"/>
        <w:rPr>
          <w:rFonts w:asciiTheme="majorHAnsi" w:hAnsiTheme="majorHAnsi" w:cs="Arial"/>
          <w:lang w:val="hr-HR"/>
        </w:rPr>
      </w:pPr>
      <w:r w:rsidRPr="00AD2EA3">
        <w:rPr>
          <w:rFonts w:asciiTheme="majorHAnsi" w:hAnsiTheme="majorHAnsi" w:cs="Arial"/>
          <w:lang w:val="hr-HR"/>
        </w:rPr>
        <w:t>c) nakon izvršenja Ugovora o javnoj nabavi robe</w:t>
      </w:r>
      <w:r w:rsidR="00D47050">
        <w:rPr>
          <w:rFonts w:asciiTheme="majorHAnsi" w:hAnsiTheme="majorHAnsi" w:cs="Arial"/>
          <w:lang w:val="hr-HR"/>
        </w:rPr>
        <w:t xml:space="preserve">, </w:t>
      </w:r>
      <w:r w:rsidR="00D47050" w:rsidRPr="00D47050">
        <w:rPr>
          <w:rFonts w:asciiTheme="majorHAnsi" w:hAnsiTheme="majorHAnsi" w:cs="Arial"/>
          <w:lang w:val="hr-HR"/>
        </w:rPr>
        <w:t>do 30.04. tekuće godine za isporučenu električnu energiju u prethodnoj godini</w:t>
      </w:r>
      <w:r w:rsidR="00D47050">
        <w:rPr>
          <w:rFonts w:asciiTheme="majorHAnsi" w:hAnsiTheme="majorHAnsi" w:cs="Arial"/>
          <w:lang w:val="hr-HR"/>
        </w:rPr>
        <w:t xml:space="preserve"> </w:t>
      </w:r>
      <w:r w:rsidRPr="00AD2EA3">
        <w:rPr>
          <w:rFonts w:asciiTheme="majorHAnsi" w:hAnsiTheme="majorHAnsi" w:cs="Arial"/>
          <w:lang w:val="hr-HR"/>
        </w:rPr>
        <w:t>važeći certifikat izdan od strane certifikacijskog tijela ili drugog neovisnog tijela kojim se potvrđuje da je predmetna električna energija isporučena u količini (udjelu) navedenoj u ponudi sukladno članku 19. Metodologije utvrđivanja podrijetla električne energije (</w:t>
      </w:r>
      <w:r w:rsidR="0094704C" w:rsidRPr="00AD2EA3">
        <w:rPr>
          <w:rFonts w:asciiTheme="majorHAnsi" w:hAnsiTheme="majorHAnsi" w:cs="Arial"/>
          <w:lang w:val="hr-HR"/>
        </w:rPr>
        <w:t xml:space="preserve">Narodne novine, br. </w:t>
      </w:r>
      <w:r w:rsidRPr="00AD2EA3">
        <w:rPr>
          <w:rFonts w:asciiTheme="majorHAnsi" w:hAnsiTheme="majorHAnsi" w:cs="Arial"/>
          <w:lang w:val="hr-HR"/>
        </w:rPr>
        <w:t xml:space="preserve"> 133/14</w:t>
      </w:r>
      <w:r w:rsidR="0094704C" w:rsidRPr="00AD2EA3">
        <w:rPr>
          <w:rFonts w:asciiTheme="majorHAnsi" w:hAnsiTheme="majorHAnsi" w:cs="Arial"/>
          <w:lang w:val="hr-HR"/>
        </w:rPr>
        <w:t>, 127/19</w:t>
      </w:r>
      <w:r w:rsidRPr="00AD2EA3">
        <w:rPr>
          <w:rFonts w:asciiTheme="majorHAnsi" w:hAnsiTheme="majorHAnsi" w:cs="Arial"/>
          <w:lang w:val="hr-HR"/>
        </w:rPr>
        <w:t>);</w:t>
      </w:r>
    </w:p>
    <w:p w14:paraId="5B373552" w14:textId="22A621C9" w:rsidR="006A22A5" w:rsidRDefault="006A22A5" w:rsidP="006A22A5">
      <w:pPr>
        <w:pStyle w:val="Tijeloteksta"/>
        <w:tabs>
          <w:tab w:val="left" w:pos="426"/>
          <w:tab w:val="left" w:pos="567"/>
        </w:tabs>
        <w:spacing w:before="100" w:beforeAutospacing="1" w:after="100" w:afterAutospacing="1"/>
        <w:ind w:left="927" w:right="-142"/>
        <w:rPr>
          <w:rFonts w:asciiTheme="majorHAnsi" w:hAnsiTheme="majorHAnsi" w:cs="Arial"/>
          <w:lang w:val="hr-HR"/>
        </w:rPr>
      </w:pPr>
      <w:r w:rsidRPr="006A22A5">
        <w:rPr>
          <w:rFonts w:asciiTheme="majorHAnsi" w:hAnsiTheme="majorHAnsi" w:cs="Arial"/>
          <w:lang w:val="hr-HR"/>
        </w:rPr>
        <w:t xml:space="preserve">Izjavu daje ovlaštena osoba ponuditelja sukladno sadržaju obrasca iz dijela </w:t>
      </w:r>
      <w:r w:rsidR="000349B0">
        <w:rPr>
          <w:rFonts w:asciiTheme="majorHAnsi" w:hAnsiTheme="majorHAnsi" w:cs="Arial"/>
          <w:lang w:val="hr-HR"/>
        </w:rPr>
        <w:t>C.</w:t>
      </w:r>
      <w:r w:rsidRPr="006A22A5">
        <w:rPr>
          <w:rFonts w:asciiTheme="majorHAnsi" w:hAnsiTheme="majorHAnsi" w:cs="Arial"/>
          <w:lang w:val="hr-HR"/>
        </w:rPr>
        <w:t xml:space="preserve"> Dokumentacije o nabavi</w:t>
      </w:r>
      <w:r w:rsidR="000349B0">
        <w:rPr>
          <w:rFonts w:asciiTheme="majorHAnsi" w:hAnsiTheme="majorHAnsi" w:cs="Arial"/>
          <w:lang w:val="hr-HR"/>
        </w:rPr>
        <w:t>.</w:t>
      </w: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125D98D3"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951406">
        <w:rPr>
          <w:rFonts w:asciiTheme="majorHAnsi" w:hAnsiTheme="majorHAnsi" w:cs="Arial"/>
          <w:lang w:val="hr-HR"/>
        </w:rPr>
        <w:t xml:space="preserve"> RH</w:t>
      </w:r>
      <w:r w:rsidR="00760029" w:rsidRPr="00722CA8">
        <w:rPr>
          <w:rFonts w:asciiTheme="majorHAnsi" w:hAnsiTheme="majorHAnsi" w:cs="Arial"/>
          <w:lang w:val="hr-HR"/>
        </w:rPr>
        <w:t>-</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951406">
        <w:rPr>
          <w:rFonts w:asciiTheme="majorHAnsi" w:hAnsiTheme="majorHAnsi" w:cs="Arial"/>
          <w:lang w:val="hr-HR"/>
        </w:rPr>
        <w:t xml:space="preserve"> RH</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13" w:history="1">
        <w:r w:rsidR="00152957" w:rsidRPr="00514C36">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5C3D4FE9" w14:textId="699320A3" w:rsidR="00EB5681" w:rsidRDefault="00457C3F" w:rsidP="00EB5681">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Ponuda se zajedno s pripadajućom dokumentacijom izrađuje na hrvatskom jeziku i latiničnom pismu. Sva ostala dokumentacija koja se prilaže uz ponudu mora biti na hrvatskom jeziku.</w:t>
      </w:r>
      <w:r w:rsidR="00EB5681">
        <w:rPr>
          <w:rFonts w:asciiTheme="majorHAnsi" w:hAnsiTheme="majorHAnsi" w:cs="Arial"/>
          <w:lang w:val="hr-HR"/>
        </w:rPr>
        <w:t xml:space="preserve"> D</w:t>
      </w:r>
      <w:r w:rsidRPr="00722CA8">
        <w:rPr>
          <w:rFonts w:asciiTheme="majorHAnsi" w:hAnsiTheme="majorHAnsi" w:cs="Arial"/>
          <w:lang w:val="hr-HR"/>
        </w:rPr>
        <w:t>io dokumentacije može biti i na nekom drugom jeziku, ali se u tom slučaju obavezno prilaže prijevod na hrvatski jezik navedenog dokumenta</w:t>
      </w:r>
      <w:r w:rsidR="003546F4" w:rsidRPr="003546F4">
        <w:rPr>
          <w:rFonts w:asciiTheme="majorHAnsi" w:hAnsiTheme="majorHAnsi" w:cs="Arial"/>
          <w:lang w:val="hr-HR"/>
        </w:rPr>
        <w:t>,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409DF754"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25435015"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lastRenderedPageBreak/>
        <w:t>Dio ponude koji gospodarski subjekt sukladno posebnim propisima želi označiti poslovnom tajnom  mora se prilikom pripreme ponude označiti poslovnom tajnom  i u sustavu EOJN</w:t>
      </w:r>
      <w:r w:rsidR="00951406">
        <w:rPr>
          <w:rFonts w:asciiTheme="majorHAnsi" w:hAnsiTheme="majorHAnsi" w:cs="Arial"/>
          <w:lang w:val="hr-HR"/>
        </w:rPr>
        <w:t xml:space="preserve"> RH</w:t>
      </w:r>
      <w:r w:rsidRPr="00722CA8">
        <w:rPr>
          <w:rFonts w:asciiTheme="majorHAnsi" w:hAnsiTheme="majorHAnsi" w:cs="Arial"/>
          <w:lang w:val="hr-HR"/>
        </w:rPr>
        <w:t>-a priložiti kao  zaseban dokument, odvojeno od dijelova koji se ne smatraju tajnim. Gospodarski subjekt dužan je u uvodnom dijelu dokumenta kojeg  označi  poslovnom tajnom,  navesti pravnu osnovu na temelju kojih su ti podaci tajni.</w:t>
      </w:r>
    </w:p>
    <w:p w14:paraId="3635583B" w14:textId="2E1FEA09" w:rsidR="00C269D7" w:rsidRDefault="00C269D7"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P</w:t>
      </w:r>
      <w:r w:rsidRPr="00C269D7">
        <w:rPr>
          <w:rFonts w:asciiTheme="majorHAnsi" w:hAnsiTheme="majorHAnsi" w:cs="Arial"/>
          <w:lang w:val="hr-HR"/>
        </w:rPr>
        <w:t>onuda dostavljena elektroničkim sredstvima komunikacije putem EOJN</w:t>
      </w:r>
      <w:r w:rsidR="00951406">
        <w:rPr>
          <w:rFonts w:asciiTheme="majorHAnsi" w:hAnsiTheme="majorHAnsi" w:cs="Arial"/>
          <w:lang w:val="hr-HR"/>
        </w:rPr>
        <w:t xml:space="preserve"> RH</w:t>
      </w:r>
      <w:r>
        <w:rPr>
          <w:rFonts w:asciiTheme="majorHAnsi" w:hAnsiTheme="majorHAnsi" w:cs="Arial"/>
          <w:lang w:val="hr-HR"/>
        </w:rPr>
        <w:t>-a</w:t>
      </w:r>
      <w:r w:rsidRPr="00C269D7">
        <w:rPr>
          <w:rFonts w:asciiTheme="majorHAnsi" w:hAnsiTheme="majorHAnsi" w:cs="Arial"/>
          <w:lang w:val="hr-HR"/>
        </w:rPr>
        <w:t xml:space="preserve"> obvezuje ponuditelja u roku valjanosti ponude neovisno o tome je li potpisana ili nije te naručitelj ne smije odbiti takvu ponudu samo zbog toga razloga</w:t>
      </w:r>
      <w:r>
        <w:rPr>
          <w:rFonts w:asciiTheme="majorHAnsi" w:hAnsiTheme="majorHAnsi" w:cs="Arial"/>
          <w:lang w:val="hr-HR"/>
        </w:rPr>
        <w:t>.</w:t>
      </w:r>
    </w:p>
    <w:p w14:paraId="2B44A4AB" w14:textId="3876876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26B8D29E"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w:t>
      </w:r>
      <w:r w:rsidR="00951406">
        <w:rPr>
          <w:rFonts w:asciiTheme="majorHAnsi" w:hAnsiTheme="majorHAnsi" w:cs="Arial"/>
          <w:lang w:val="hr-HR"/>
        </w:rPr>
        <w:t xml:space="preserve"> RH</w:t>
      </w:r>
      <w:r w:rsidR="00760029" w:rsidRPr="00722CA8">
        <w:rPr>
          <w:rFonts w:asciiTheme="majorHAnsi" w:hAnsiTheme="majorHAnsi" w:cs="Arial"/>
          <w:lang w:val="hr-HR"/>
        </w:rPr>
        <w:t>-u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1"/>
    </w:p>
    <w:p w14:paraId="3E888FB1"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Zajednica gospodarskih subjekata (fizičke ili pravne osobe, uključujući podružnice, ili javna tijela ili zajednice tih osoba ili tijela) je svako privremeno udruživanje gospodarskih subjekata koje na tržištu nudi izvođenje radova ili posla, isporuku robe ili pružanje usluga.</w:t>
      </w:r>
    </w:p>
    <w:p w14:paraId="1AB91638" w14:textId="77777777" w:rsidR="00473708" w:rsidRPr="00722CA8" w:rsidRDefault="00473708" w:rsidP="00473708">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4996125F" w14:textId="77777777" w:rsidR="00473708" w:rsidRPr="00722CA8" w:rsidRDefault="00473708" w:rsidP="00473708">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 koji je samostalno podnio ponudu ne smije istodobno sudjelovati u zajedničkoj ponudi.</w:t>
      </w:r>
    </w:p>
    <w:p w14:paraId="1D4BB0EA" w14:textId="77777777" w:rsidR="00473708" w:rsidRDefault="00473708" w:rsidP="0047370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Naručitelj ne zahtjeva od zajednice gospodarskih subjekata određeni pravni oblik u trenutku dostave ponude, ali </w:t>
      </w:r>
      <w:r>
        <w:rPr>
          <w:rFonts w:asciiTheme="majorHAnsi" w:eastAsiaTheme="minorHAnsi" w:hAnsiTheme="majorHAnsi" w:cs="Arial"/>
          <w:color w:val="000000"/>
          <w:lang w:val="hr-HR"/>
        </w:rPr>
        <w:t>će</w:t>
      </w:r>
      <w:r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15F3F5A6" w14:textId="5C13793B"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 xml:space="preserve">Navedeni akt mora biti potpisan i ovjeren (samo ukoliko se u zemlji poslovnog </w:t>
      </w:r>
      <w:proofErr w:type="spellStart"/>
      <w:r w:rsidRPr="00D66CBE">
        <w:rPr>
          <w:rFonts w:asciiTheme="majorHAnsi" w:hAnsiTheme="majorHAnsi" w:cs="Arial"/>
          <w:lang w:val="hr-HR"/>
        </w:rPr>
        <w:t>nastana</w:t>
      </w:r>
      <w:proofErr w:type="spellEnd"/>
      <w:r w:rsidRPr="00D66CBE">
        <w:rPr>
          <w:rFonts w:asciiTheme="majorHAnsi" w:hAnsiTheme="majorHAnsi" w:cs="Arial"/>
          <w:lang w:val="hr-HR"/>
        </w:rPr>
        <w:t xml:space="preserve"> koristi pečat) od svih članova Zajednice. Navedenim pravnim aktom se trebaju riješiti međusobni odnosi članova Zajednice vezani uz izvršavanje ugovora o javnoj nabavi, primjerice – dostava jamstva za uredno izvršenje ugovora o javnoj nabavi, dijelovi ugovora koje će izvršavati svaki član Zajednice, obveze svakog člana Zajednice u ispunjenju ugovora o javnoj nabavi, obavještavanje Naručitelja o promjenama vezanim uz potpisnike ugovora o javnoj nabavi, način odvijanja komunikacije (koji član Zajednice na koji e-mail, fax i slično), način sklapanja ugovora i potpisnik ugovora, izdavanje jamstava na temelju ugovora, komunikacija vezana uz izvršavanje ugovora, izdavanje računa, plaćanje računa, i ostala bitna pitanja. </w:t>
      </w:r>
    </w:p>
    <w:p w14:paraId="2EC7B190"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lastRenderedPageBreak/>
        <w:t>Zajednica gospodarskih subjekata može se osloniti na sposobnost članova zajednice ili drugih subjekata.</w:t>
      </w:r>
    </w:p>
    <w:p w14:paraId="3DF3AEA4"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 xml:space="preserve">Naručitelj neposredno plaća svakom članu zajednice gospodarskih subjekata za onaj dio ugovora koji je on izvršio, ako zajednica ponuditelja ne odredi drugačije. </w:t>
      </w:r>
    </w:p>
    <w:p w14:paraId="54DE4D12" w14:textId="77777777" w:rsidR="00473708" w:rsidRPr="00722CA8" w:rsidRDefault="00473708" w:rsidP="0047370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uz obveznu naznaku člana zajednice koji je ovlašten za komunikaciju s Naručiteljem.</w:t>
      </w:r>
    </w:p>
    <w:p w14:paraId="608835C1"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U ponudi zajednice gospodarskih subjekata mora biti navedeno koji će dio ugovora (predmet, količina, vrijednost i postotni dio) izvršavati pojedini član zajednice gospodarskih subjekata.</w:t>
      </w:r>
    </w:p>
    <w:p w14:paraId="12104BEB"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 xml:space="preserve">U slučaju zajednice gospodarskih subjekata svi članovi zajednice gospodarskih subjekata moraju dostaviti zaseban ESPD i pojedinačno dokazati da: </w:t>
      </w:r>
    </w:p>
    <w:p w14:paraId="4569A543" w14:textId="1F9AFD8C" w:rsidR="00D66CBE" w:rsidRPr="00473708" w:rsidRDefault="00D66CBE" w:rsidP="00A57742">
      <w:pPr>
        <w:pStyle w:val="Odlomakpopisa"/>
        <w:numPr>
          <w:ilvl w:val="0"/>
          <w:numId w:val="32"/>
        </w:numPr>
        <w:tabs>
          <w:tab w:val="left" w:pos="426"/>
          <w:tab w:val="left" w:pos="567"/>
        </w:tabs>
        <w:spacing w:before="100" w:beforeAutospacing="1" w:after="100" w:afterAutospacing="1"/>
        <w:ind w:right="-142"/>
        <w:jc w:val="both"/>
        <w:rPr>
          <w:rFonts w:asciiTheme="majorHAnsi" w:hAnsiTheme="majorHAnsi" w:cs="Arial"/>
          <w:lang w:val="hr-HR"/>
        </w:rPr>
      </w:pPr>
      <w:r w:rsidRPr="00473708">
        <w:rPr>
          <w:rFonts w:asciiTheme="majorHAnsi" w:hAnsiTheme="majorHAnsi" w:cs="Arial"/>
          <w:lang w:val="hr-HR"/>
        </w:rPr>
        <w:t>nije u jednoj od situacija zbog koje se gospodarski subjekt isključuje iz postupka javne nabave (osnove za isključenje) – sukladno ovoj Dokumentaciji o nabavi,</w:t>
      </w:r>
    </w:p>
    <w:p w14:paraId="6F3177B6" w14:textId="77777777" w:rsidR="00D66CBE" w:rsidRPr="00D66CBE" w:rsidRDefault="00D66CBE" w:rsidP="00D66CBE">
      <w:pPr>
        <w:tabs>
          <w:tab w:val="left" w:pos="426"/>
          <w:tab w:val="left" w:pos="567"/>
        </w:tabs>
        <w:spacing w:before="100" w:beforeAutospacing="1" w:after="100" w:afterAutospacing="1"/>
        <w:ind w:left="426" w:right="-142"/>
        <w:jc w:val="both"/>
        <w:rPr>
          <w:rFonts w:asciiTheme="majorHAnsi" w:hAnsiTheme="majorHAnsi" w:cs="Arial"/>
          <w:lang w:val="hr-HR"/>
        </w:rPr>
      </w:pPr>
      <w:r w:rsidRPr="00D66CBE">
        <w:rPr>
          <w:rFonts w:asciiTheme="majorHAnsi" w:hAnsiTheme="majorHAnsi" w:cs="Arial"/>
          <w:lang w:val="hr-HR"/>
        </w:rPr>
        <w:t>te skupno (zajednički) dokazati da:</w:t>
      </w:r>
    </w:p>
    <w:p w14:paraId="0DEA0E6D" w14:textId="0FCDF292" w:rsidR="00D66CBE" w:rsidRPr="00473708" w:rsidRDefault="00D66CBE" w:rsidP="00A57742">
      <w:pPr>
        <w:pStyle w:val="Odlomakpopisa"/>
        <w:numPr>
          <w:ilvl w:val="0"/>
          <w:numId w:val="32"/>
        </w:numPr>
        <w:tabs>
          <w:tab w:val="left" w:pos="426"/>
          <w:tab w:val="left" w:pos="567"/>
        </w:tabs>
        <w:spacing w:before="100" w:beforeAutospacing="1" w:after="100" w:afterAutospacing="1"/>
        <w:ind w:right="-142"/>
        <w:jc w:val="both"/>
        <w:rPr>
          <w:rFonts w:asciiTheme="majorHAnsi" w:hAnsiTheme="majorHAnsi" w:cs="Arial"/>
          <w:lang w:val="hr-HR"/>
        </w:rPr>
      </w:pPr>
      <w:r w:rsidRPr="00473708">
        <w:rPr>
          <w:rFonts w:asciiTheme="majorHAnsi" w:hAnsiTheme="majorHAnsi" w:cs="Arial"/>
          <w:lang w:val="hr-HR"/>
        </w:rPr>
        <w:t>ispunjavaju tražene kriterije za kvalitativni odabir gospodarskog subjekta (dokaze sposobnosti) iz ove Dokumentacije o nabavi.</w:t>
      </w:r>
    </w:p>
    <w:p w14:paraId="2893E7DD" w14:textId="2A6B79A1"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755D4023"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proofErr w:type="spellStart"/>
      <w:r w:rsidRPr="00473708">
        <w:rPr>
          <w:rFonts w:asciiTheme="majorHAnsi" w:hAnsiTheme="majorHAnsi" w:cs="Arial"/>
          <w:lang w:val="hr-HR"/>
        </w:rPr>
        <w:t>Podugovaratelj</w:t>
      </w:r>
      <w:proofErr w:type="spellEnd"/>
      <w:r w:rsidRPr="00473708">
        <w:rPr>
          <w:rFonts w:asciiTheme="majorHAnsi" w:hAnsiTheme="majorHAnsi" w:cs="Arial"/>
          <w:lang w:val="hr-HR"/>
        </w:rPr>
        <w:t xml:space="preserve"> je gospodarski subjekt koji za ugovaratelja isporučuje robu, pruža usluge ili izvodi radove koji su neposredno povezani s predmetom nabave.</w:t>
      </w:r>
    </w:p>
    <w:p w14:paraId="64B82C53"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Gospodarski subjekt koji namjerava dati dio ugovora o javnoj nabavi u podugovor obvezan je u ponudi:</w:t>
      </w:r>
    </w:p>
    <w:p w14:paraId="08896218" w14:textId="27D7B65F" w:rsidR="00473708" w:rsidRPr="00473708" w:rsidRDefault="00473708" w:rsidP="00A57742">
      <w:pPr>
        <w:pStyle w:val="Odlomakpopisa"/>
        <w:numPr>
          <w:ilvl w:val="0"/>
          <w:numId w:val="32"/>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navesti koji dio ugovora namjerava dati u podugovor (predmet ili količina, vrijednost ili postotni udio),</w:t>
      </w:r>
    </w:p>
    <w:p w14:paraId="1984E273" w14:textId="1E3ECA8C" w:rsidR="00473708" w:rsidRPr="00473708" w:rsidRDefault="00473708" w:rsidP="00A57742">
      <w:pPr>
        <w:pStyle w:val="Odlomakpopisa"/>
        <w:numPr>
          <w:ilvl w:val="0"/>
          <w:numId w:val="32"/>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 xml:space="preserve">navesti podatke o </w:t>
      </w:r>
      <w:proofErr w:type="spellStart"/>
      <w:r w:rsidRPr="00473708">
        <w:rPr>
          <w:rFonts w:asciiTheme="majorHAnsi" w:hAnsiTheme="majorHAnsi" w:cs="Arial"/>
          <w:lang w:val="hr-HR"/>
        </w:rPr>
        <w:t>podugovarateljima</w:t>
      </w:r>
      <w:proofErr w:type="spellEnd"/>
      <w:r w:rsidRPr="00473708">
        <w:rPr>
          <w:rFonts w:asciiTheme="majorHAnsi" w:hAnsiTheme="majorHAnsi" w:cs="Arial"/>
          <w:lang w:val="hr-HR"/>
        </w:rPr>
        <w:t xml:space="preserve"> (naziv ili tvrtka, sjedište, OIB ili nacionalni identifikacijski broj, broj računa, zakonski zastupnici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w:t>
      </w:r>
    </w:p>
    <w:p w14:paraId="19F0244E" w14:textId="42112A22" w:rsidR="00473708" w:rsidRPr="00473708" w:rsidRDefault="00473708" w:rsidP="00A57742">
      <w:pPr>
        <w:pStyle w:val="Odlomakpopisa"/>
        <w:numPr>
          <w:ilvl w:val="0"/>
          <w:numId w:val="32"/>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 xml:space="preserve">dostaviti europsku jedinstvenu dokumentaciju o nabavi (ESPD) za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w:t>
      </w:r>
    </w:p>
    <w:p w14:paraId="17EB2071"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 xml:space="preserve">Navedeni podaci o </w:t>
      </w:r>
      <w:proofErr w:type="spellStart"/>
      <w:r w:rsidRPr="00473708">
        <w:rPr>
          <w:rFonts w:asciiTheme="majorHAnsi" w:hAnsiTheme="majorHAnsi" w:cs="Arial"/>
          <w:lang w:val="hr-HR"/>
        </w:rPr>
        <w:t>podugovoratelju</w:t>
      </w:r>
      <w:proofErr w:type="spellEnd"/>
      <w:r w:rsidRPr="00473708">
        <w:rPr>
          <w:rFonts w:asciiTheme="majorHAnsi" w:hAnsiTheme="majorHAnsi" w:cs="Arial"/>
          <w:lang w:val="hr-HR"/>
        </w:rPr>
        <w:t>/ima će biti obvezni sastojci ugovora o javnoj nabavi.</w:t>
      </w:r>
    </w:p>
    <w:p w14:paraId="32484B12" w14:textId="295C80EC"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 xml:space="preserve">Ako ponuditelj namjerava dio Ugovora podugovoriti treba pojedinačno dokazati da ne postoje osnove za isključenje iz točke 3.1. i 3.2.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w:t>
      </w:r>
      <w:r>
        <w:rPr>
          <w:rFonts w:asciiTheme="majorHAnsi" w:hAnsiTheme="majorHAnsi" w:cs="Arial"/>
          <w:lang w:val="hr-HR"/>
        </w:rPr>
        <w:t>.</w:t>
      </w:r>
    </w:p>
    <w:p w14:paraId="0AC29B69"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lastRenderedPageBreak/>
        <w:t xml:space="preserve">Ako javni naručitelj utvrdi da postoji osnova za isključenje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obvezan je od gospodarskog subjekta zatražiti zamjenu tog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u roku  od 5 (pet) dana, računajući od dana slanja zahtjeva Naručitelja putem EOJN RH.</w:t>
      </w:r>
    </w:p>
    <w:p w14:paraId="7016D7FA"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 xml:space="preserve">Sudjelovanje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ne utječe na odgovornost ugovaratelja za izvršenje ugovora o javnoj nabavi.</w:t>
      </w:r>
    </w:p>
    <w:p w14:paraId="3E4FC90A"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 xml:space="preserve">Ako se dio ugovora o javnoj nabavi daje u podugovor, tada za dio ugovora koji je isti izvršio, Naručitelj neposredno plaća </w:t>
      </w:r>
      <w:proofErr w:type="spellStart"/>
      <w:r w:rsidRPr="00473708">
        <w:rPr>
          <w:rFonts w:asciiTheme="majorHAnsi" w:hAnsiTheme="majorHAnsi" w:cs="Arial"/>
          <w:lang w:val="hr-HR"/>
        </w:rPr>
        <w:t>podugovaratelju</w:t>
      </w:r>
      <w:proofErr w:type="spellEnd"/>
      <w:r w:rsidRPr="00473708">
        <w:rPr>
          <w:rFonts w:asciiTheme="majorHAnsi" w:hAnsiTheme="majorHAnsi" w:cs="Arial"/>
          <w:lang w:val="hr-HR"/>
        </w:rPr>
        <w:t xml:space="preserve"> (osim ako ugovaratelj dokaže da su obveze prema </w:t>
      </w:r>
      <w:proofErr w:type="spellStart"/>
      <w:r w:rsidRPr="00473708">
        <w:rPr>
          <w:rFonts w:asciiTheme="majorHAnsi" w:hAnsiTheme="majorHAnsi" w:cs="Arial"/>
          <w:lang w:val="hr-HR"/>
        </w:rPr>
        <w:t>podugovaratelju</w:t>
      </w:r>
      <w:proofErr w:type="spellEnd"/>
      <w:r w:rsidRPr="00473708">
        <w:rPr>
          <w:rFonts w:asciiTheme="majorHAnsi" w:hAnsiTheme="majorHAnsi" w:cs="Arial"/>
          <w:lang w:val="hr-HR"/>
        </w:rPr>
        <w:t xml:space="preserve"> za taj dio ugovora već podmirene). Ugovaratelj mora svom računu ili situaciji priložiti račune ili situacije svojih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koje je prethodno potvrdio.</w:t>
      </w:r>
    </w:p>
    <w:p w14:paraId="58EBD847" w14:textId="77777777" w:rsidR="00473708" w:rsidRPr="00473708" w:rsidRDefault="00473708" w:rsidP="00473708">
      <w:pPr>
        <w:tabs>
          <w:tab w:val="left" w:pos="426"/>
          <w:tab w:val="left" w:pos="567"/>
        </w:tabs>
        <w:spacing w:before="100" w:beforeAutospacing="1"/>
        <w:ind w:left="426" w:right="-142"/>
        <w:jc w:val="both"/>
        <w:rPr>
          <w:rFonts w:asciiTheme="majorHAnsi" w:hAnsiTheme="majorHAnsi" w:cs="Arial"/>
          <w:lang w:val="hr-HR"/>
        </w:rPr>
      </w:pPr>
      <w:r w:rsidRPr="00473708">
        <w:rPr>
          <w:rFonts w:asciiTheme="majorHAnsi" w:hAnsiTheme="majorHAnsi" w:cs="Arial"/>
          <w:lang w:val="hr-HR"/>
        </w:rPr>
        <w:t>Ugovaratelj može tijekom izvršenja ugovora o javnoj nabavi od Naručitelja zahtijevati:</w:t>
      </w:r>
    </w:p>
    <w:p w14:paraId="0585B95C" w14:textId="77777777" w:rsidR="00473708" w:rsidRDefault="00473708" w:rsidP="00A57742">
      <w:pPr>
        <w:pStyle w:val="Odlomakpopisa"/>
        <w:numPr>
          <w:ilvl w:val="0"/>
          <w:numId w:val="33"/>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 xml:space="preserve">promjenu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za onaj dio ugovora o javnoj nabavi koji je prethodno dao u podugovor,</w:t>
      </w:r>
    </w:p>
    <w:p w14:paraId="3C20C40C" w14:textId="77777777" w:rsidR="00473708" w:rsidRDefault="00473708" w:rsidP="00A57742">
      <w:pPr>
        <w:pStyle w:val="Odlomakpopisa"/>
        <w:numPr>
          <w:ilvl w:val="0"/>
          <w:numId w:val="33"/>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 xml:space="preserve">uvođenje jednog ili više novih </w:t>
      </w:r>
      <w:proofErr w:type="spellStart"/>
      <w:r w:rsidRPr="00473708">
        <w:rPr>
          <w:rFonts w:asciiTheme="majorHAnsi" w:hAnsiTheme="majorHAnsi" w:cs="Arial"/>
          <w:lang w:val="hr-HR"/>
        </w:rPr>
        <w:t>podugovaratelja</w:t>
      </w:r>
      <w:proofErr w:type="spellEnd"/>
      <w:r w:rsidRPr="00473708">
        <w:rPr>
          <w:rFonts w:asciiTheme="majorHAnsi" w:hAnsiTheme="majorHAnsi" w:cs="Arial"/>
          <w:lang w:val="hr-HR"/>
        </w:rPr>
        <w:t xml:space="preserve"> čiji ukupni udio ne smije prijeći 30% vrijednosti ugovora o javnoj nabavi bez poreza na dodanu vrijednost, neovisno o tome je li prethodno dao dio ugovora o javnoj nabavi u podugovor ili ne,</w:t>
      </w:r>
    </w:p>
    <w:p w14:paraId="033CBC1C" w14:textId="24431246" w:rsidR="00473708" w:rsidRPr="00473708" w:rsidRDefault="00473708" w:rsidP="00A57742">
      <w:pPr>
        <w:pStyle w:val="Odlomakpopisa"/>
        <w:numPr>
          <w:ilvl w:val="0"/>
          <w:numId w:val="33"/>
        </w:numPr>
        <w:tabs>
          <w:tab w:val="left" w:pos="426"/>
          <w:tab w:val="left" w:pos="567"/>
        </w:tabs>
        <w:spacing w:before="100" w:beforeAutospacing="1"/>
        <w:ind w:right="-142"/>
        <w:jc w:val="both"/>
        <w:rPr>
          <w:rFonts w:asciiTheme="majorHAnsi" w:hAnsiTheme="majorHAnsi" w:cs="Arial"/>
          <w:lang w:val="hr-HR"/>
        </w:rPr>
      </w:pPr>
      <w:r w:rsidRPr="00473708">
        <w:rPr>
          <w:rFonts w:asciiTheme="majorHAnsi" w:hAnsiTheme="majorHAnsi" w:cs="Arial"/>
          <w:lang w:val="hr-HR"/>
        </w:rPr>
        <w:t>preuzimanje izvršenja dijela ugovora o javnoj nabavi koji je prethodno dao u podugovor.</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0F3FFC8E"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2"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22"/>
    </w:p>
    <w:p w14:paraId="76C298FF" w14:textId="5070C140" w:rsidR="00C25C14"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w:t>
      </w:r>
      <w:r w:rsidR="00951406">
        <w:rPr>
          <w:rFonts w:asciiTheme="majorHAnsi" w:hAnsiTheme="majorHAnsi" w:cs="Arial"/>
          <w:lang w:val="hr-HR"/>
        </w:rPr>
        <w:t xml:space="preserve"> RH</w:t>
      </w:r>
      <w:r w:rsidR="00760029" w:rsidRPr="00722CA8">
        <w:rPr>
          <w:rFonts w:asciiTheme="majorHAnsi" w:hAnsiTheme="majorHAnsi" w:cs="Arial"/>
          <w:lang w:val="hr-HR"/>
        </w:rPr>
        <w:t>-a</w:t>
      </w:r>
      <w:r w:rsidRPr="00722CA8">
        <w:rPr>
          <w:rFonts w:asciiTheme="majorHAnsi" w:hAnsiTheme="majorHAnsi" w:cs="Arial"/>
          <w:lang w:val="hr-HR"/>
        </w:rPr>
        <w:t xml:space="preserve"> sukladno objavljenim uputama na stranici  </w:t>
      </w:r>
      <w:r w:rsidR="00473708" w:rsidRPr="00174BF1">
        <w:rPr>
          <w:rFonts w:asciiTheme="majorHAnsi" w:hAnsiTheme="majorHAnsi" w:cs="Arial"/>
          <w:lang w:val="hr-HR"/>
        </w:rPr>
        <w:t>https://eojn.nn.hr</w:t>
      </w:r>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3131C4D9" w14:textId="77777777" w:rsidR="00174BF1" w:rsidRPr="00722CA8" w:rsidRDefault="00174BF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2499506C"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w:t>
      </w:r>
      <w:r w:rsidRPr="00E03A6E">
        <w:rPr>
          <w:rFonts w:asciiTheme="majorHAnsi" w:hAnsiTheme="majorHAnsi" w:cs="Arial"/>
          <w:b/>
          <w:lang w:val="hr-HR"/>
        </w:rPr>
        <w:t>ponuda j</w:t>
      </w:r>
      <w:r w:rsidR="002D4525" w:rsidRPr="00E03A6E">
        <w:rPr>
          <w:rFonts w:asciiTheme="majorHAnsi" w:hAnsiTheme="majorHAnsi" w:cs="Arial"/>
          <w:b/>
          <w:lang w:val="hr-HR"/>
        </w:rPr>
        <w:t xml:space="preserve">e </w:t>
      </w:r>
      <w:r w:rsidR="007D1211">
        <w:rPr>
          <w:rFonts w:asciiTheme="majorHAnsi" w:hAnsiTheme="majorHAnsi" w:cs="Arial"/>
          <w:b/>
          <w:lang w:val="hr-HR"/>
        </w:rPr>
        <w:t>____________________</w:t>
      </w:r>
      <w:r w:rsidRPr="00E03A6E">
        <w:rPr>
          <w:rFonts w:asciiTheme="majorHAnsi" w:hAnsiTheme="majorHAnsi" w:cs="Arial"/>
          <w:b/>
          <w:lang w:val="hr-HR"/>
        </w:rPr>
        <w:t xml:space="preserve"> godine</w:t>
      </w:r>
      <w:r w:rsidRPr="000B5599">
        <w:rPr>
          <w:rFonts w:asciiTheme="majorHAnsi" w:hAnsiTheme="majorHAnsi" w:cs="Arial"/>
          <w:b/>
          <w:lang w:val="hr-HR"/>
        </w:rPr>
        <w:t xml:space="preserve"> do 12:00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681FE432"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w:t>
      </w:r>
      <w:r w:rsidR="00951406">
        <w:rPr>
          <w:rFonts w:asciiTheme="majorHAnsi" w:hAnsiTheme="majorHAnsi"/>
          <w:lang w:val="hr-HR"/>
        </w:rPr>
        <w:t xml:space="preserve"> RH</w:t>
      </w:r>
      <w:r w:rsidR="00760029" w:rsidRPr="00722CA8">
        <w:rPr>
          <w:rFonts w:asciiTheme="majorHAnsi" w:hAnsiTheme="majorHAnsi"/>
          <w:lang w:val="hr-HR"/>
        </w:rPr>
        <w:t>-a</w:t>
      </w:r>
      <w:r w:rsidR="00457C3F" w:rsidRPr="00722CA8">
        <w:rPr>
          <w:rFonts w:asciiTheme="majorHAnsi" w:hAnsiTheme="majorHAnsi"/>
          <w:lang w:val="hr-HR"/>
        </w:rPr>
        <w:t>, zastoj u radu EOJN</w:t>
      </w:r>
      <w:r w:rsidR="00951406">
        <w:rPr>
          <w:rFonts w:asciiTheme="majorHAnsi" w:hAnsiTheme="majorHAnsi"/>
          <w:lang w:val="hr-HR"/>
        </w:rPr>
        <w:t xml:space="preserve"> RH</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951406">
        <w:rPr>
          <w:rFonts w:asciiTheme="majorHAnsi" w:hAnsiTheme="majorHAnsi"/>
          <w:lang w:val="hr-HR"/>
        </w:rPr>
        <w:t xml:space="preserve"> RH</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54F63BD0"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w:t>
      </w:r>
      <w:r w:rsidR="00951406">
        <w:rPr>
          <w:rFonts w:asciiTheme="majorHAnsi" w:hAnsiTheme="majorHAnsi"/>
          <w:lang w:val="hr-HR"/>
        </w:rPr>
        <w:t xml:space="preserve"> RH</w:t>
      </w:r>
      <w:r w:rsidRPr="00722CA8">
        <w:rPr>
          <w:rFonts w:asciiTheme="majorHAnsi" w:hAnsiTheme="majorHAnsi"/>
          <w:lang w:val="hr-HR"/>
        </w:rPr>
        <w:t>-a.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6DE23B4E" w14:textId="33A1DC23" w:rsidR="00F50B4B" w:rsidRPr="00F50B4B" w:rsidRDefault="00F50B4B" w:rsidP="00F50B4B">
      <w:pPr>
        <w:tabs>
          <w:tab w:val="left" w:pos="426"/>
          <w:tab w:val="left" w:pos="567"/>
        </w:tabs>
        <w:spacing w:before="100" w:beforeAutospacing="1"/>
        <w:ind w:left="426" w:right="-142"/>
        <w:jc w:val="both"/>
        <w:rPr>
          <w:rFonts w:asciiTheme="majorHAnsi" w:hAnsiTheme="majorHAnsi" w:cs="Arial"/>
          <w:lang w:val="hr-HR"/>
        </w:rPr>
      </w:pPr>
      <w:r w:rsidRPr="00F50B4B">
        <w:rPr>
          <w:rFonts w:asciiTheme="majorHAnsi" w:hAnsiTheme="majorHAnsi" w:cs="Arial"/>
          <w:lang w:val="hr-HR"/>
        </w:rPr>
        <w:t>Ponuditelj je obvezan:</w:t>
      </w:r>
    </w:p>
    <w:p w14:paraId="7833BEEA" w14:textId="77777777" w:rsidR="00F50B4B" w:rsidRDefault="00F50B4B" w:rsidP="00A57742">
      <w:pPr>
        <w:pStyle w:val="Odlomakpopisa"/>
        <w:numPr>
          <w:ilvl w:val="0"/>
          <w:numId w:val="28"/>
        </w:numPr>
        <w:tabs>
          <w:tab w:val="left" w:pos="426"/>
          <w:tab w:val="left" w:pos="567"/>
        </w:tabs>
        <w:spacing w:before="100" w:beforeAutospacing="1"/>
        <w:ind w:right="-142"/>
        <w:jc w:val="both"/>
        <w:rPr>
          <w:rFonts w:asciiTheme="majorHAnsi" w:hAnsiTheme="majorHAnsi" w:cs="Arial"/>
          <w:lang w:val="hr-HR"/>
        </w:rPr>
      </w:pPr>
      <w:r w:rsidRPr="00F50B4B">
        <w:rPr>
          <w:rFonts w:asciiTheme="majorHAnsi" w:hAnsiTheme="majorHAnsi" w:cs="Arial"/>
          <w:lang w:val="hr-HR"/>
        </w:rPr>
        <w:t>navesti cijene za svaku pojedinu stavku ponudbenog Troškovnika</w:t>
      </w:r>
    </w:p>
    <w:p w14:paraId="191550EC" w14:textId="77777777" w:rsidR="00161D96" w:rsidRDefault="00161D96" w:rsidP="00A57742">
      <w:pPr>
        <w:pStyle w:val="Odlomakpopisa"/>
        <w:numPr>
          <w:ilvl w:val="0"/>
          <w:numId w:val="28"/>
        </w:numPr>
        <w:tabs>
          <w:tab w:val="left" w:pos="426"/>
          <w:tab w:val="left" w:pos="567"/>
        </w:tabs>
        <w:spacing w:before="100" w:beforeAutospacing="1"/>
        <w:ind w:right="-142"/>
        <w:jc w:val="both"/>
        <w:rPr>
          <w:rFonts w:asciiTheme="majorHAnsi" w:hAnsiTheme="majorHAnsi" w:cs="Arial"/>
          <w:lang w:val="hr-HR"/>
        </w:rPr>
      </w:pPr>
      <w:r>
        <w:rPr>
          <w:rFonts w:asciiTheme="majorHAnsi" w:hAnsiTheme="majorHAnsi" w:cs="Arial"/>
          <w:lang w:val="hr-HR"/>
        </w:rPr>
        <w:t>u</w:t>
      </w:r>
      <w:r w:rsidRPr="00B6253E">
        <w:rPr>
          <w:rFonts w:asciiTheme="majorHAnsi" w:hAnsiTheme="majorHAnsi" w:cs="Arial"/>
          <w:lang w:val="hr-HR"/>
        </w:rPr>
        <w:t xml:space="preserve"> cijenu ponude bez poreza na dodanu vrijednost moraju biti uračunati svi troškovi i popusti</w:t>
      </w:r>
    </w:p>
    <w:p w14:paraId="2860D281" w14:textId="5C05200E" w:rsidR="00F50B4B" w:rsidRDefault="00F50B4B" w:rsidP="00A57742">
      <w:pPr>
        <w:pStyle w:val="Odlomakpopisa"/>
        <w:numPr>
          <w:ilvl w:val="0"/>
          <w:numId w:val="28"/>
        </w:numPr>
        <w:tabs>
          <w:tab w:val="left" w:pos="426"/>
          <w:tab w:val="left" w:pos="567"/>
        </w:tabs>
        <w:spacing w:before="100" w:beforeAutospacing="1"/>
        <w:ind w:right="-142"/>
        <w:jc w:val="both"/>
        <w:rPr>
          <w:rFonts w:asciiTheme="majorHAnsi" w:hAnsiTheme="majorHAnsi" w:cs="Arial"/>
          <w:lang w:val="hr-HR"/>
        </w:rPr>
      </w:pPr>
      <w:r w:rsidRPr="00F50B4B">
        <w:rPr>
          <w:rFonts w:asciiTheme="majorHAnsi" w:hAnsiTheme="majorHAnsi" w:cs="Arial"/>
          <w:lang w:val="hr-HR"/>
        </w:rPr>
        <w:t>cijenu ponude iskazati na ponudbenom listu</w:t>
      </w:r>
      <w:r w:rsidR="00473708">
        <w:rPr>
          <w:rFonts w:asciiTheme="majorHAnsi" w:hAnsiTheme="majorHAnsi" w:cs="Arial"/>
          <w:lang w:val="hr-HR"/>
        </w:rPr>
        <w:t xml:space="preserve">, </w:t>
      </w:r>
      <w:r w:rsidRPr="00F50B4B">
        <w:rPr>
          <w:rFonts w:asciiTheme="majorHAnsi" w:hAnsiTheme="majorHAnsi" w:cs="Arial"/>
          <w:lang w:val="hr-HR"/>
        </w:rPr>
        <w:t xml:space="preserve">i to: bez PDV-a, iznos </w:t>
      </w:r>
      <w:proofErr w:type="spellStart"/>
      <w:r w:rsidRPr="00F50B4B">
        <w:rPr>
          <w:rFonts w:asciiTheme="majorHAnsi" w:hAnsiTheme="majorHAnsi" w:cs="Arial"/>
          <w:lang w:val="hr-HR"/>
        </w:rPr>
        <w:t>PDVa</w:t>
      </w:r>
      <w:proofErr w:type="spellEnd"/>
      <w:r w:rsidRPr="00F50B4B">
        <w:rPr>
          <w:rFonts w:asciiTheme="majorHAnsi" w:hAnsiTheme="majorHAnsi" w:cs="Arial"/>
          <w:lang w:val="hr-HR"/>
        </w:rPr>
        <w:t xml:space="preserve"> i ukupna cijenu s PDV-om</w:t>
      </w:r>
    </w:p>
    <w:p w14:paraId="0B6BDEF7" w14:textId="64D70828" w:rsidR="00F50B4B" w:rsidRPr="00F50B4B" w:rsidRDefault="00F50B4B" w:rsidP="00A57742">
      <w:pPr>
        <w:pStyle w:val="Odlomakpopisa"/>
        <w:numPr>
          <w:ilvl w:val="0"/>
          <w:numId w:val="28"/>
        </w:numPr>
        <w:tabs>
          <w:tab w:val="left" w:pos="426"/>
          <w:tab w:val="left" w:pos="567"/>
        </w:tabs>
        <w:spacing w:before="100" w:beforeAutospacing="1"/>
        <w:ind w:right="-142"/>
        <w:jc w:val="both"/>
        <w:rPr>
          <w:rFonts w:asciiTheme="majorHAnsi" w:hAnsiTheme="majorHAnsi" w:cs="Arial"/>
          <w:lang w:val="hr-HR"/>
        </w:rPr>
      </w:pPr>
      <w:r w:rsidRPr="00F50B4B">
        <w:rPr>
          <w:rFonts w:asciiTheme="majorHAnsi" w:hAnsiTheme="majorHAnsi" w:cs="Arial"/>
          <w:lang w:val="hr-HR"/>
        </w:rPr>
        <w:t>cijenu ponude iskazati u kunama, brojkama</w:t>
      </w:r>
    </w:p>
    <w:p w14:paraId="1BFCE776" w14:textId="4C2377B0" w:rsidR="00DD623A" w:rsidRPr="00D841C9" w:rsidRDefault="00C6507E" w:rsidP="00C6507E">
      <w:pPr>
        <w:tabs>
          <w:tab w:val="left" w:pos="426"/>
          <w:tab w:val="left" w:pos="567"/>
        </w:tabs>
        <w:spacing w:before="100" w:beforeAutospacing="1"/>
        <w:ind w:left="426" w:right="-142"/>
        <w:jc w:val="both"/>
        <w:rPr>
          <w:rFonts w:asciiTheme="majorHAnsi" w:hAnsiTheme="majorHAnsi" w:cs="Arial"/>
          <w:lang w:val="hr-HR"/>
        </w:rPr>
      </w:pPr>
      <w:r w:rsidRPr="00D841C9">
        <w:rPr>
          <w:rFonts w:asciiTheme="majorHAnsi" w:hAnsiTheme="majorHAnsi" w:cs="Arial"/>
          <w:lang w:val="hr-HR"/>
        </w:rPr>
        <w:t xml:space="preserve">Ponuđene jedinične cijene radne snage i radne energije iz troškovnika su nepromjenjive i obuhvaćaju sve popuste, izdatke i troškove vezano za predmet nabave. </w:t>
      </w:r>
      <w:r w:rsidR="00174BF1" w:rsidRPr="00D841C9">
        <w:rPr>
          <w:rFonts w:asciiTheme="majorHAnsi" w:hAnsiTheme="majorHAnsi" w:cs="Arial"/>
          <w:lang w:val="hr-HR"/>
        </w:rPr>
        <w:t xml:space="preserve">Ostali troškovi kao što </w:t>
      </w:r>
      <w:r w:rsidR="00174BF1" w:rsidRPr="00D841C9">
        <w:rPr>
          <w:rFonts w:asciiTheme="majorHAnsi" w:hAnsiTheme="majorHAnsi" w:cs="Arial"/>
          <w:lang w:val="hr-HR"/>
        </w:rPr>
        <w:lastRenderedPageBreak/>
        <w:t>su naknada za obnovljive izvore i visokoučinkovitu kogeneraciju i trošarine te druge moguće naknade, porezi ili dodaci koje je opskrbljivač obvezan obračunati kupcu propisani su važećom propisima.</w:t>
      </w:r>
    </w:p>
    <w:p w14:paraId="032FE360" w14:textId="77777777" w:rsidR="00DD623A" w:rsidRDefault="00F50B4B" w:rsidP="00DD623A">
      <w:pPr>
        <w:tabs>
          <w:tab w:val="left" w:pos="426"/>
          <w:tab w:val="left" w:pos="567"/>
        </w:tabs>
        <w:spacing w:before="100" w:beforeAutospacing="1"/>
        <w:ind w:left="426" w:right="-142"/>
        <w:jc w:val="both"/>
        <w:rPr>
          <w:rFonts w:asciiTheme="majorHAnsi" w:hAnsiTheme="majorHAnsi" w:cs="Arial"/>
          <w:lang w:val="hr-HR"/>
        </w:rPr>
      </w:pPr>
      <w:r w:rsidRPr="00D841C9">
        <w:rPr>
          <w:rFonts w:asciiTheme="majorHAnsi" w:hAnsiTheme="majorHAnsi" w:cs="Arial"/>
          <w:lang w:val="hr-HR"/>
        </w:rPr>
        <w:t xml:space="preserve">Jedinična cijena stavke </w:t>
      </w:r>
      <w:r w:rsidRPr="00F50B4B">
        <w:rPr>
          <w:rFonts w:asciiTheme="majorHAnsi" w:hAnsiTheme="majorHAnsi" w:cs="Arial"/>
          <w:lang w:val="hr-HR"/>
        </w:rPr>
        <w:t>troškovnika treba obuhvatiti sve troškove Ponuditelja do isporuke električne</w:t>
      </w:r>
      <w:r>
        <w:rPr>
          <w:rFonts w:asciiTheme="majorHAnsi" w:hAnsiTheme="majorHAnsi" w:cs="Arial"/>
          <w:lang w:val="hr-HR"/>
        </w:rPr>
        <w:t xml:space="preserve"> </w:t>
      </w:r>
      <w:r w:rsidRPr="00F50B4B">
        <w:rPr>
          <w:rFonts w:asciiTheme="majorHAnsi" w:hAnsiTheme="majorHAnsi" w:cs="Arial"/>
          <w:lang w:val="hr-HR"/>
        </w:rPr>
        <w:t>energije na pojedino OMM.</w:t>
      </w:r>
      <w:r w:rsidR="00DD623A" w:rsidRPr="00DD623A">
        <w:rPr>
          <w:rFonts w:asciiTheme="majorHAnsi" w:hAnsiTheme="majorHAnsi" w:cs="Arial"/>
          <w:lang w:val="hr-HR"/>
        </w:rPr>
        <w:t xml:space="preserve"> </w:t>
      </w:r>
    </w:p>
    <w:p w14:paraId="3CE4859F" w14:textId="7BAEFD14" w:rsidR="00DD623A" w:rsidRDefault="00DD623A" w:rsidP="00DD623A">
      <w:pPr>
        <w:tabs>
          <w:tab w:val="left" w:pos="426"/>
          <w:tab w:val="left" w:pos="567"/>
        </w:tabs>
        <w:spacing w:before="100" w:beforeAutospacing="1"/>
        <w:ind w:left="426" w:right="-142"/>
        <w:jc w:val="both"/>
        <w:rPr>
          <w:rFonts w:asciiTheme="majorHAnsi" w:hAnsiTheme="majorHAnsi" w:cs="Arial"/>
          <w:lang w:val="hr-HR"/>
        </w:rPr>
      </w:pPr>
      <w:r w:rsidRPr="00DD623A">
        <w:rPr>
          <w:rFonts w:asciiTheme="majorHAnsi" w:hAnsiTheme="majorHAnsi" w:cs="Arial"/>
          <w:lang w:val="hr-HR"/>
        </w:rPr>
        <w:t xml:space="preserve">U cijenu ponude moraju biti uračunati svi troškovi otkupa električne energije proizvedene iz proizvodnih postrojenja koja koriste obnovljive izvore energije i </w:t>
      </w:r>
      <w:proofErr w:type="spellStart"/>
      <w:r w:rsidRPr="00DD623A">
        <w:rPr>
          <w:rFonts w:asciiTheme="majorHAnsi" w:hAnsiTheme="majorHAnsi" w:cs="Arial"/>
          <w:lang w:val="hr-HR"/>
        </w:rPr>
        <w:t>kogeneracijskih</w:t>
      </w:r>
      <w:proofErr w:type="spellEnd"/>
      <w:r w:rsidRPr="00DD623A">
        <w:rPr>
          <w:rFonts w:asciiTheme="majorHAnsi" w:hAnsiTheme="majorHAnsi" w:cs="Arial"/>
          <w:lang w:val="hr-HR"/>
        </w:rPr>
        <w:t xml:space="preserve"> postrojenja. Ponuditelj ne zadržava pravo da naručitelju pored cijena električne energije na računu odvojeno zaračuna i odgovarajući dio cijene koju ponuditelj plaća na temelju obaveznog otkupa električne energije proizvedene iz proizvodnih postrojenja koja koriste obnovljive izvore energije i </w:t>
      </w:r>
      <w:proofErr w:type="spellStart"/>
      <w:r w:rsidRPr="00DD623A">
        <w:rPr>
          <w:rFonts w:asciiTheme="majorHAnsi" w:hAnsiTheme="majorHAnsi" w:cs="Arial"/>
          <w:lang w:val="hr-HR"/>
        </w:rPr>
        <w:t>kogeneracijskih</w:t>
      </w:r>
      <w:proofErr w:type="spellEnd"/>
      <w:r w:rsidRPr="00DD623A">
        <w:rPr>
          <w:rFonts w:asciiTheme="majorHAnsi" w:hAnsiTheme="majorHAnsi" w:cs="Arial"/>
          <w:lang w:val="hr-HR"/>
        </w:rPr>
        <w:t xml:space="preserve"> postrojenja.</w:t>
      </w:r>
    </w:p>
    <w:p w14:paraId="6D3D6A60" w14:textId="77777777" w:rsidR="00F50B4B" w:rsidRPr="00F50B4B" w:rsidRDefault="00F50B4B" w:rsidP="00F50B4B">
      <w:pPr>
        <w:tabs>
          <w:tab w:val="left" w:pos="426"/>
          <w:tab w:val="left" w:pos="567"/>
        </w:tabs>
        <w:spacing w:before="100" w:beforeAutospacing="1"/>
        <w:ind w:left="426" w:right="-142"/>
        <w:jc w:val="both"/>
        <w:rPr>
          <w:rFonts w:asciiTheme="majorHAnsi" w:hAnsiTheme="majorHAnsi" w:cs="Arial"/>
          <w:lang w:val="hr-HR"/>
        </w:rPr>
      </w:pPr>
      <w:r w:rsidRPr="00F50B4B">
        <w:rPr>
          <w:rFonts w:asciiTheme="majorHAnsi" w:hAnsiTheme="majorHAnsi" w:cs="Arial"/>
          <w:lang w:val="hr-HR"/>
        </w:rPr>
        <w:t>Ukoliko se iskaže popust, nepromjenjiv je na niže za vrijeme trajanja ugovora.</w:t>
      </w:r>
    </w:p>
    <w:p w14:paraId="7828F7CC" w14:textId="4A93DE04" w:rsidR="00F50B4B" w:rsidRDefault="00F50B4B" w:rsidP="00F50B4B">
      <w:pPr>
        <w:tabs>
          <w:tab w:val="left" w:pos="426"/>
          <w:tab w:val="left" w:pos="567"/>
        </w:tabs>
        <w:spacing w:before="100" w:beforeAutospacing="1"/>
        <w:ind w:left="426" w:right="-142"/>
        <w:jc w:val="both"/>
        <w:rPr>
          <w:rFonts w:asciiTheme="majorHAnsi" w:hAnsiTheme="majorHAnsi" w:cs="Arial"/>
          <w:lang w:val="hr-HR"/>
        </w:rPr>
      </w:pPr>
      <w:r w:rsidRPr="00F50B4B">
        <w:rPr>
          <w:rFonts w:asciiTheme="majorHAnsi" w:hAnsiTheme="majorHAnsi" w:cs="Arial"/>
          <w:lang w:val="hr-HR"/>
        </w:rPr>
        <w:t>Ukoliko ponuditelj nije u sustavu PDV-a, tada na Ponudbenom listu na mjestu predviđenom za upis cijene</w:t>
      </w:r>
      <w:r>
        <w:rPr>
          <w:rFonts w:asciiTheme="majorHAnsi" w:hAnsiTheme="majorHAnsi" w:cs="Arial"/>
          <w:lang w:val="hr-HR"/>
        </w:rPr>
        <w:t xml:space="preserve"> </w:t>
      </w:r>
      <w:r w:rsidRPr="00F50B4B">
        <w:rPr>
          <w:rFonts w:asciiTheme="majorHAnsi" w:hAnsiTheme="majorHAnsi" w:cs="Arial"/>
          <w:lang w:val="hr-HR"/>
        </w:rPr>
        <w:t>ponude s PDV-om upisuje isti iznos koji je upisan na mjestu predviđenom za upis cijene bez PDV-a, a</w:t>
      </w:r>
      <w:r>
        <w:rPr>
          <w:rFonts w:asciiTheme="majorHAnsi" w:hAnsiTheme="majorHAnsi" w:cs="Arial"/>
          <w:lang w:val="hr-HR"/>
        </w:rPr>
        <w:t xml:space="preserve"> </w:t>
      </w:r>
      <w:r w:rsidRPr="00F50B4B">
        <w:rPr>
          <w:rFonts w:asciiTheme="majorHAnsi" w:hAnsiTheme="majorHAnsi" w:cs="Arial"/>
          <w:lang w:val="hr-HR"/>
        </w:rPr>
        <w:t>mjesto za upis iznosa PDV-a ostavlja prazno.</w:t>
      </w:r>
    </w:p>
    <w:p w14:paraId="5E25E33C" w14:textId="14F068AF" w:rsidR="00DD623A" w:rsidRPr="00174BF1" w:rsidRDefault="00DD623A" w:rsidP="00DD623A">
      <w:pPr>
        <w:tabs>
          <w:tab w:val="left" w:pos="426"/>
          <w:tab w:val="left" w:pos="567"/>
        </w:tabs>
        <w:spacing w:before="100" w:beforeAutospacing="1"/>
        <w:ind w:left="426" w:right="-142"/>
        <w:jc w:val="both"/>
        <w:rPr>
          <w:rFonts w:asciiTheme="majorHAnsi" w:hAnsiTheme="majorHAnsi" w:cs="Arial"/>
          <w:lang w:val="hr-HR"/>
        </w:rPr>
      </w:pPr>
      <w:r w:rsidRPr="00174BF1">
        <w:rPr>
          <w:rFonts w:asciiTheme="majorHAnsi" w:hAnsiTheme="majorHAnsi" w:cs="Arial"/>
          <w:lang w:val="hr-HR"/>
        </w:rPr>
        <w:t>Ponuditelji iz drugih država članica moraju u ponudbenom listu upisati cijenu ponude bez poreza na dodanu vrijednost, iznos hrvatskog poreza na dodanu vrijednost (PDV-a) od 13% i cijenu ponude s porezom na dodanu vrijednost.</w:t>
      </w:r>
    </w:p>
    <w:p w14:paraId="25B92B34" w14:textId="16C0AEE1" w:rsidR="00DD623A" w:rsidRPr="00F50B4B" w:rsidRDefault="00DD623A" w:rsidP="00DD623A">
      <w:pPr>
        <w:tabs>
          <w:tab w:val="left" w:pos="426"/>
          <w:tab w:val="left" w:pos="567"/>
        </w:tabs>
        <w:spacing w:before="100" w:beforeAutospacing="1"/>
        <w:ind w:left="426" w:right="-142"/>
        <w:jc w:val="both"/>
        <w:rPr>
          <w:rFonts w:asciiTheme="majorHAnsi" w:hAnsiTheme="majorHAnsi" w:cs="Arial"/>
          <w:lang w:val="hr-HR"/>
        </w:rPr>
      </w:pPr>
      <w:r w:rsidRPr="00174BF1">
        <w:rPr>
          <w:rFonts w:asciiTheme="majorHAnsi" w:hAnsiTheme="majorHAnsi" w:cs="Arial"/>
          <w:lang w:val="hr-HR"/>
        </w:rPr>
        <w:t>Radi se o isporuci robe u drugu državu članicu gdje porezna obveza prelazi na tuzemnog naručitelja te o isporuci robe za koju će hrvatski PDV obračunati i platiti naručitelj. Stoga, ako se za nabavu robe odabere ponuditelj iz druge države članice, predmetna roba biti će oporeziva u RH, odnosno naručitelj će biti dužan obračunati i platiti PDV, te ostvariti mogući odbitak PDV-a prema propisanim uvjetima.</w:t>
      </w:r>
    </w:p>
    <w:p w14:paraId="3893AE7B" w14:textId="56B75075" w:rsidR="00F50B4B" w:rsidRDefault="00F50B4B" w:rsidP="00F50B4B">
      <w:pPr>
        <w:tabs>
          <w:tab w:val="left" w:pos="426"/>
          <w:tab w:val="left" w:pos="567"/>
        </w:tabs>
        <w:spacing w:before="100" w:beforeAutospacing="1"/>
        <w:ind w:left="426" w:right="-142"/>
        <w:jc w:val="both"/>
        <w:rPr>
          <w:rFonts w:asciiTheme="majorHAnsi" w:hAnsiTheme="majorHAnsi" w:cs="Arial"/>
          <w:lang w:val="hr-HR"/>
        </w:rPr>
      </w:pPr>
      <w:r w:rsidRPr="00F50B4B">
        <w:rPr>
          <w:rFonts w:asciiTheme="majorHAnsi" w:hAnsiTheme="majorHAnsi" w:cs="Arial"/>
          <w:lang w:val="hr-HR"/>
        </w:rPr>
        <w:t>Sve troškove koji se pojave iznad deklariranih cijena ponuditelj snosi sam.</w:t>
      </w: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4B1CE665"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najmanje </w:t>
      </w:r>
      <w:r w:rsidR="009F2327">
        <w:rPr>
          <w:rFonts w:asciiTheme="majorHAnsi" w:hAnsiTheme="majorHAnsi" w:cs="Arial"/>
          <w:b/>
          <w:lang w:val="hr-HR"/>
        </w:rPr>
        <w:t>tri (3)</w:t>
      </w:r>
      <w:r w:rsidRPr="000B5599">
        <w:rPr>
          <w:rFonts w:asciiTheme="majorHAnsi" w:hAnsiTheme="majorHAnsi" w:cs="Arial"/>
          <w:b/>
          <w:lang w:val="hr-HR"/>
        </w:rPr>
        <w:t xml:space="preserve"> </w:t>
      </w:r>
      <w:r w:rsidR="009F2327">
        <w:rPr>
          <w:rFonts w:asciiTheme="majorHAnsi" w:hAnsiTheme="majorHAnsi" w:cs="Arial"/>
          <w:b/>
          <w:lang w:val="hr-HR"/>
        </w:rPr>
        <w:t>mjeseca</w:t>
      </w:r>
      <w:r w:rsidRPr="000B5599">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3" w:name="_Toc315197479"/>
      <w:r w:rsidRPr="00722CA8">
        <w:rPr>
          <w:rFonts w:asciiTheme="majorHAnsi" w:hAnsiTheme="majorHAnsi" w:cs="Arial"/>
          <w:b/>
          <w:iCs/>
          <w:color w:val="365F91" w:themeColor="accent1" w:themeShade="BF"/>
          <w:lang w:val="hr-HR"/>
        </w:rPr>
        <w:t>Javno otvaranje ponuda</w:t>
      </w:r>
    </w:p>
    <w:p w14:paraId="7DAB03A9" w14:textId="03453544"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 xml:space="preserve">Javno otvaranje </w:t>
      </w:r>
      <w:r w:rsidR="00262900">
        <w:rPr>
          <w:rFonts w:asciiTheme="majorHAnsi" w:hAnsiTheme="majorHAnsi" w:cs="Arial"/>
          <w:iCs/>
          <w:lang w:val="hr-HR"/>
        </w:rPr>
        <w:t xml:space="preserve">ponuda održat će </w:t>
      </w:r>
      <w:r w:rsidR="00262900" w:rsidRPr="00E03A6E">
        <w:rPr>
          <w:rFonts w:asciiTheme="majorHAnsi" w:hAnsiTheme="majorHAnsi" w:cs="Arial"/>
          <w:iCs/>
          <w:lang w:val="hr-HR"/>
        </w:rPr>
        <w:t xml:space="preserve">se </w:t>
      </w:r>
      <w:r w:rsidR="007D1211">
        <w:rPr>
          <w:rFonts w:asciiTheme="majorHAnsi" w:hAnsiTheme="majorHAnsi" w:cs="Arial"/>
          <w:b/>
          <w:iCs/>
          <w:lang w:val="hr-HR"/>
        </w:rPr>
        <w:t>________________</w:t>
      </w:r>
      <w:r w:rsidR="00F560EB" w:rsidRPr="00E03A6E">
        <w:rPr>
          <w:rFonts w:asciiTheme="majorHAnsi" w:hAnsiTheme="majorHAnsi" w:cs="Arial"/>
          <w:b/>
          <w:iCs/>
          <w:lang w:val="hr-HR"/>
        </w:rPr>
        <w:t>20</w:t>
      </w:r>
      <w:r w:rsidR="00E30B5E" w:rsidRPr="00E03A6E">
        <w:rPr>
          <w:rFonts w:asciiTheme="majorHAnsi" w:hAnsiTheme="majorHAnsi" w:cs="Arial"/>
          <w:b/>
          <w:iCs/>
          <w:lang w:val="hr-HR"/>
        </w:rPr>
        <w:t>2</w:t>
      </w:r>
      <w:r w:rsidR="007D1211">
        <w:rPr>
          <w:rFonts w:asciiTheme="majorHAnsi" w:hAnsiTheme="majorHAnsi" w:cs="Arial"/>
          <w:b/>
          <w:iCs/>
          <w:lang w:val="hr-HR"/>
        </w:rPr>
        <w:t>1</w:t>
      </w:r>
      <w:r w:rsidR="00B11EBE" w:rsidRPr="00E03A6E">
        <w:rPr>
          <w:rFonts w:asciiTheme="majorHAnsi" w:hAnsiTheme="majorHAnsi" w:cs="Arial"/>
          <w:b/>
          <w:iCs/>
          <w:lang w:val="hr-HR"/>
        </w:rPr>
        <w:t>.</w:t>
      </w:r>
      <w:r w:rsidRPr="00E03A6E">
        <w:rPr>
          <w:rFonts w:asciiTheme="majorHAnsi" w:hAnsiTheme="majorHAnsi" w:cs="Arial"/>
          <w:b/>
          <w:iCs/>
          <w:lang w:val="hr-HR"/>
        </w:rPr>
        <w:t xml:space="preserve"> 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4D326C" w:rsidRPr="000B5599">
        <w:rPr>
          <w:rFonts w:asciiTheme="majorHAnsi" w:hAnsiTheme="majorHAnsi" w:cs="Arial"/>
          <w:iCs/>
          <w:lang w:val="hr-HR"/>
        </w:rPr>
        <w:t>Naručitelj</w:t>
      </w:r>
      <w:r w:rsidRPr="000B5599">
        <w:rPr>
          <w:rFonts w:asciiTheme="majorHAnsi" w:hAnsiTheme="majorHAnsi" w:cs="Arial"/>
          <w:iCs/>
          <w:lang w:val="hr-HR"/>
        </w:rPr>
        <w:t>a (</w:t>
      </w:r>
      <w:r w:rsidR="00B6253E" w:rsidRPr="00B6253E">
        <w:rPr>
          <w:rFonts w:asciiTheme="majorHAnsi" w:hAnsiTheme="majorHAnsi" w:cs="Arial"/>
          <w:b/>
          <w:bCs/>
          <w:iCs/>
          <w:lang w:val="hr-HR"/>
        </w:rPr>
        <w:t>Upravna zgrada Ulaznog terminala Luke Ploče,</w:t>
      </w:r>
      <w:r w:rsidR="00B6253E">
        <w:rPr>
          <w:rFonts w:asciiTheme="majorHAnsi" w:hAnsiTheme="majorHAnsi" w:cs="Arial"/>
          <w:iCs/>
          <w:lang w:val="hr-HR"/>
        </w:rPr>
        <w:t xml:space="preserve"> </w:t>
      </w:r>
      <w:r w:rsidR="00B6253E">
        <w:rPr>
          <w:rFonts w:asciiTheme="majorHAnsi" w:hAnsiTheme="majorHAnsi" w:cs="Arial"/>
          <w:b/>
          <w:iCs/>
          <w:lang w:val="hr-HR"/>
        </w:rPr>
        <w:t>Cesta br. 2</w:t>
      </w:r>
      <w:r w:rsidRPr="000B5599">
        <w:rPr>
          <w:rFonts w:asciiTheme="majorHAnsi" w:hAnsiTheme="majorHAnsi" w:cs="Arial"/>
          <w:b/>
          <w:iCs/>
          <w:lang w:val="hr-HR"/>
        </w:rPr>
        <w:t xml:space="preserve">, Ploče, I. kat, </w:t>
      </w:r>
      <w:r w:rsidR="00B6253E">
        <w:rPr>
          <w:rFonts w:asciiTheme="majorHAnsi" w:hAnsiTheme="majorHAnsi" w:cs="Arial"/>
          <w:b/>
          <w:iCs/>
          <w:lang w:val="hr-HR"/>
        </w:rPr>
        <w:t>konferencijska sala</w:t>
      </w:r>
      <w:r w:rsidRPr="000B5599">
        <w:rPr>
          <w:rFonts w:asciiTheme="majorHAnsi" w:hAnsiTheme="majorHAnsi" w:cs="Arial"/>
          <w:iCs/>
          <w:lang w:val="hr-HR"/>
        </w:rPr>
        <w:t>).</w:t>
      </w:r>
    </w:p>
    <w:p w14:paraId="629326EF" w14:textId="487B8167"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w:t>
      </w:r>
      <w:r w:rsidR="00951406">
        <w:rPr>
          <w:rFonts w:asciiTheme="majorHAnsi" w:hAnsiTheme="majorHAnsi" w:cs="Arial"/>
          <w:iCs/>
          <w:lang w:val="hr-HR"/>
        </w:rPr>
        <w:t xml:space="preserve"> RH</w:t>
      </w:r>
      <w:r w:rsidR="00760029" w:rsidRPr="00722CA8">
        <w:rPr>
          <w:rFonts w:asciiTheme="majorHAnsi" w:hAnsiTheme="majorHAnsi" w:cs="Arial"/>
          <w:iCs/>
          <w:lang w:val="hr-HR"/>
        </w:rPr>
        <w:t>-a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A57742">
      <w:pPr>
        <w:pStyle w:val="Tijeloteksta"/>
        <w:numPr>
          <w:ilvl w:val="0"/>
          <w:numId w:val="14"/>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A57742">
      <w:pPr>
        <w:pStyle w:val="Tijeloteksta"/>
        <w:numPr>
          <w:ilvl w:val="0"/>
          <w:numId w:val="14"/>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A57742">
      <w:pPr>
        <w:pStyle w:val="Tijeloteksta"/>
        <w:numPr>
          <w:ilvl w:val="0"/>
          <w:numId w:val="14"/>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4" w:name="_Toc315197489"/>
      <w:bookmarkStart w:id="25" w:name="_Toc497388093"/>
      <w:r w:rsidRPr="00722CA8">
        <w:rPr>
          <w:rFonts w:cs="Arial"/>
          <w:lang w:val="hr-HR"/>
        </w:rPr>
        <w:t>Kriterij za odabir ponude</w:t>
      </w:r>
      <w:bookmarkEnd w:id="24"/>
      <w:bookmarkEnd w:id="25"/>
    </w:p>
    <w:p w14:paraId="29AECA69" w14:textId="77777777" w:rsidR="00B6253E" w:rsidRPr="00B6253E" w:rsidRDefault="00B6253E" w:rsidP="00B6253E">
      <w:pPr>
        <w:spacing w:line="240" w:lineRule="auto"/>
        <w:ind w:firstLine="360"/>
        <w:rPr>
          <w:rFonts w:asciiTheme="majorHAnsi" w:hAnsiTheme="majorHAnsi" w:cstheme="minorHAnsi"/>
        </w:rPr>
      </w:pPr>
      <w:proofErr w:type="spellStart"/>
      <w:r w:rsidRPr="00B6253E">
        <w:rPr>
          <w:rFonts w:asciiTheme="majorHAnsi" w:hAnsiTheme="majorHAnsi" w:cstheme="minorHAnsi"/>
        </w:rPr>
        <w:t>Kriteriji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ekonomski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najpovoljnije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su</w:t>
      </w:r>
      <w:proofErr w:type="spellEnd"/>
      <w:r w:rsidRPr="00B6253E">
        <w:rPr>
          <w:rFonts w:asciiTheme="majorHAnsi" w:hAnsiTheme="majorHAnsi" w:cstheme="minorHAnsi"/>
        </w:rPr>
        <w:t>:</w:t>
      </w:r>
    </w:p>
    <w:p w14:paraId="3197F669" w14:textId="77777777" w:rsidR="00B6253E" w:rsidRPr="00B6253E" w:rsidRDefault="00B6253E" w:rsidP="00A57742">
      <w:pPr>
        <w:pStyle w:val="Odlomakpopisa"/>
        <w:numPr>
          <w:ilvl w:val="0"/>
          <w:numId w:val="26"/>
        </w:numPr>
        <w:spacing w:after="160" w:line="240" w:lineRule="auto"/>
        <w:rPr>
          <w:rFonts w:asciiTheme="majorHAnsi" w:hAnsiTheme="majorHAnsi" w:cstheme="minorHAnsi"/>
        </w:rPr>
      </w:pPr>
      <w:r w:rsidRPr="00B6253E">
        <w:rPr>
          <w:rFonts w:asciiTheme="majorHAnsi" w:hAnsiTheme="majorHAnsi" w:cstheme="minorHAnsi"/>
        </w:rPr>
        <w:t>CIJENA</w:t>
      </w:r>
    </w:p>
    <w:p w14:paraId="2DD4F2F0" w14:textId="77777777" w:rsidR="00B6253E" w:rsidRPr="00B6253E" w:rsidRDefault="00B6253E" w:rsidP="00A57742">
      <w:pPr>
        <w:pStyle w:val="Odlomakpopisa"/>
        <w:numPr>
          <w:ilvl w:val="0"/>
          <w:numId w:val="26"/>
        </w:numPr>
        <w:spacing w:after="160" w:line="240" w:lineRule="auto"/>
        <w:rPr>
          <w:rFonts w:asciiTheme="majorHAnsi" w:hAnsiTheme="majorHAnsi" w:cstheme="minorHAnsi"/>
        </w:rPr>
      </w:pPr>
      <w:r w:rsidRPr="00B6253E">
        <w:rPr>
          <w:rFonts w:asciiTheme="majorHAnsi" w:hAnsiTheme="majorHAnsi" w:cstheme="minorHAnsi"/>
        </w:rPr>
        <w:lastRenderedPageBreak/>
        <w:t>ELEKTRIČNA ENERGIJA IZ OBNOVOLJIVIH IZVORA ENERGIJE</w:t>
      </w:r>
    </w:p>
    <w:p w14:paraId="77535F43" w14:textId="77777777" w:rsidR="00B6253E" w:rsidRPr="00B6253E" w:rsidRDefault="00B6253E" w:rsidP="00B6253E">
      <w:pPr>
        <w:spacing w:line="240" w:lineRule="auto"/>
        <w:ind w:firstLine="360"/>
        <w:rPr>
          <w:rFonts w:asciiTheme="majorHAnsi" w:hAnsiTheme="majorHAnsi" w:cstheme="minorHAnsi"/>
        </w:rPr>
      </w:pPr>
      <w:proofErr w:type="spellStart"/>
      <w:r w:rsidRPr="00B6253E">
        <w:rPr>
          <w:rFonts w:asciiTheme="majorHAnsi" w:hAnsiTheme="majorHAnsi" w:cstheme="minorHAnsi"/>
        </w:rPr>
        <w:t>Relativni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značaj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kriterija</w:t>
      </w:r>
      <w:proofErr w:type="spellEnd"/>
      <w:r w:rsidRPr="00B6253E">
        <w:rPr>
          <w:rFonts w:asciiTheme="majorHAnsi" w:hAnsiTheme="majorHAnsi" w:cstheme="minorHAnsi"/>
        </w:rPr>
        <w:t>:</w:t>
      </w:r>
    </w:p>
    <w:p w14:paraId="547A7CAF" w14:textId="77777777" w:rsidR="00B6253E" w:rsidRPr="00B6253E" w:rsidRDefault="00B6253E" w:rsidP="00A57742">
      <w:pPr>
        <w:pStyle w:val="Odlomakpopisa"/>
        <w:numPr>
          <w:ilvl w:val="0"/>
          <w:numId w:val="27"/>
        </w:numPr>
        <w:spacing w:after="160" w:line="240" w:lineRule="auto"/>
        <w:rPr>
          <w:rFonts w:asciiTheme="majorHAnsi" w:hAnsiTheme="majorHAnsi" w:cstheme="minorHAnsi"/>
        </w:rPr>
      </w:pPr>
      <w:proofErr w:type="spellStart"/>
      <w:r w:rsidRPr="00B6253E">
        <w:rPr>
          <w:rFonts w:asciiTheme="majorHAnsi" w:hAnsiTheme="majorHAnsi" w:cstheme="minorHAnsi"/>
        </w:rPr>
        <w:t>Cijena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 90%</w:t>
      </w:r>
    </w:p>
    <w:p w14:paraId="7A0E1C6A" w14:textId="77777777" w:rsidR="00B6253E" w:rsidRPr="00B6253E" w:rsidRDefault="00B6253E" w:rsidP="00A57742">
      <w:pPr>
        <w:pStyle w:val="Odlomakpopisa"/>
        <w:numPr>
          <w:ilvl w:val="0"/>
          <w:numId w:val="27"/>
        </w:numPr>
        <w:spacing w:after="160" w:line="240" w:lineRule="auto"/>
        <w:rPr>
          <w:rFonts w:asciiTheme="majorHAnsi" w:hAnsiTheme="majorHAnsi" w:cstheme="minorHAnsi"/>
        </w:rPr>
      </w:pPr>
      <w:proofErr w:type="spellStart"/>
      <w:r w:rsidRPr="00B6253E">
        <w:rPr>
          <w:rFonts w:asciiTheme="majorHAnsi" w:hAnsiTheme="majorHAnsi" w:cstheme="minorHAnsi"/>
        </w:rPr>
        <w:t>Električna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 10%</w:t>
      </w:r>
    </w:p>
    <w:tbl>
      <w:tblPr>
        <w:tblStyle w:val="Reetkatablice"/>
        <w:tblW w:w="4768" w:type="pct"/>
        <w:tblInd w:w="421" w:type="dxa"/>
        <w:tblLook w:val="04A0" w:firstRow="1" w:lastRow="0" w:firstColumn="1" w:lastColumn="0" w:noHBand="0" w:noVBand="1"/>
      </w:tblPr>
      <w:tblGrid>
        <w:gridCol w:w="4634"/>
        <w:gridCol w:w="1225"/>
        <w:gridCol w:w="2783"/>
      </w:tblGrid>
      <w:tr w:rsidR="00B6253E" w:rsidRPr="00B6253E" w14:paraId="362B0E49" w14:textId="77777777" w:rsidTr="00C4042B">
        <w:tc>
          <w:tcPr>
            <w:tcW w:w="2681"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F31ED9F" w14:textId="77777777" w:rsidR="00B6253E" w:rsidRPr="00B6253E" w:rsidRDefault="00B6253E">
            <w:pPr>
              <w:jc w:val="center"/>
              <w:rPr>
                <w:rFonts w:asciiTheme="majorHAnsi" w:hAnsiTheme="majorHAnsi" w:cstheme="minorHAnsi"/>
                <w:b/>
              </w:rPr>
            </w:pPr>
            <w:proofErr w:type="spellStart"/>
            <w:r w:rsidRPr="00B6253E">
              <w:rPr>
                <w:rFonts w:asciiTheme="majorHAnsi" w:hAnsiTheme="majorHAnsi" w:cstheme="minorHAnsi"/>
                <w:b/>
              </w:rPr>
              <w:t>Kriterij</w:t>
            </w:r>
            <w:proofErr w:type="spellEnd"/>
          </w:p>
        </w:tc>
        <w:tc>
          <w:tcPr>
            <w:tcW w:w="70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975E04E" w14:textId="77777777" w:rsidR="00B6253E" w:rsidRPr="00B6253E" w:rsidRDefault="00B6253E">
            <w:pPr>
              <w:jc w:val="center"/>
              <w:rPr>
                <w:rFonts w:asciiTheme="majorHAnsi" w:hAnsiTheme="majorHAnsi" w:cstheme="minorHAnsi"/>
                <w:b/>
              </w:rPr>
            </w:pPr>
            <w:proofErr w:type="spellStart"/>
            <w:r w:rsidRPr="00B6253E">
              <w:rPr>
                <w:rFonts w:asciiTheme="majorHAnsi" w:hAnsiTheme="majorHAnsi" w:cstheme="minorHAnsi"/>
                <w:b/>
              </w:rPr>
              <w:t>Kratica</w:t>
            </w:r>
            <w:proofErr w:type="spellEnd"/>
          </w:p>
        </w:tc>
        <w:tc>
          <w:tcPr>
            <w:tcW w:w="1610"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A2AC742" w14:textId="77777777" w:rsidR="00B6253E" w:rsidRPr="00B6253E" w:rsidRDefault="00B6253E">
            <w:pPr>
              <w:jc w:val="center"/>
              <w:rPr>
                <w:rFonts w:asciiTheme="majorHAnsi" w:hAnsiTheme="majorHAnsi" w:cstheme="minorHAnsi"/>
                <w:b/>
              </w:rPr>
            </w:pPr>
            <w:proofErr w:type="spellStart"/>
            <w:r w:rsidRPr="00B6253E">
              <w:rPr>
                <w:rFonts w:asciiTheme="majorHAnsi" w:hAnsiTheme="majorHAnsi" w:cstheme="minorHAnsi"/>
                <w:b/>
              </w:rPr>
              <w:t>Najviši</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broj</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bodova</w:t>
            </w:r>
            <w:proofErr w:type="spellEnd"/>
          </w:p>
        </w:tc>
      </w:tr>
      <w:tr w:rsidR="00B6253E" w:rsidRPr="00B6253E" w14:paraId="28800244" w14:textId="77777777" w:rsidTr="00C4042B">
        <w:tc>
          <w:tcPr>
            <w:tcW w:w="2681" w:type="pct"/>
            <w:tcBorders>
              <w:top w:val="single" w:sz="4" w:space="0" w:color="auto"/>
              <w:left w:val="single" w:sz="4" w:space="0" w:color="auto"/>
              <w:bottom w:val="single" w:sz="4" w:space="0" w:color="auto"/>
              <w:right w:val="single" w:sz="4" w:space="0" w:color="auto"/>
            </w:tcBorders>
            <w:hideMark/>
          </w:tcPr>
          <w:p w14:paraId="2CCFE229" w14:textId="77777777" w:rsidR="00B6253E" w:rsidRPr="00B6253E" w:rsidRDefault="00B6253E">
            <w:pPr>
              <w:jc w:val="center"/>
              <w:rPr>
                <w:rFonts w:asciiTheme="majorHAnsi" w:hAnsiTheme="majorHAnsi" w:cstheme="minorHAnsi"/>
              </w:rPr>
            </w:pPr>
            <w:proofErr w:type="spellStart"/>
            <w:r w:rsidRPr="00B6253E">
              <w:rPr>
                <w:rFonts w:asciiTheme="majorHAnsi" w:hAnsiTheme="majorHAnsi" w:cstheme="minorHAnsi"/>
              </w:rPr>
              <w:t>Cijena</w:t>
            </w:r>
            <w:proofErr w:type="spellEnd"/>
          </w:p>
        </w:tc>
        <w:tc>
          <w:tcPr>
            <w:tcW w:w="709" w:type="pct"/>
            <w:tcBorders>
              <w:top w:val="single" w:sz="4" w:space="0" w:color="auto"/>
              <w:left w:val="single" w:sz="4" w:space="0" w:color="auto"/>
              <w:bottom w:val="single" w:sz="4" w:space="0" w:color="auto"/>
              <w:right w:val="single" w:sz="4" w:space="0" w:color="auto"/>
            </w:tcBorders>
            <w:hideMark/>
          </w:tcPr>
          <w:p w14:paraId="3E23F7FE" w14:textId="77777777" w:rsidR="00B6253E" w:rsidRPr="00B6253E" w:rsidRDefault="00B6253E">
            <w:pPr>
              <w:jc w:val="center"/>
              <w:rPr>
                <w:rFonts w:asciiTheme="majorHAnsi" w:hAnsiTheme="majorHAnsi" w:cstheme="minorHAnsi"/>
              </w:rPr>
            </w:pPr>
            <w:r w:rsidRPr="00B6253E">
              <w:rPr>
                <w:rFonts w:asciiTheme="majorHAnsi" w:hAnsiTheme="majorHAnsi" w:cstheme="minorHAnsi"/>
              </w:rPr>
              <w:t>C</w:t>
            </w:r>
          </w:p>
        </w:tc>
        <w:tc>
          <w:tcPr>
            <w:tcW w:w="1610" w:type="pct"/>
            <w:tcBorders>
              <w:top w:val="single" w:sz="4" w:space="0" w:color="auto"/>
              <w:left w:val="single" w:sz="4" w:space="0" w:color="auto"/>
              <w:bottom w:val="single" w:sz="4" w:space="0" w:color="auto"/>
              <w:right w:val="single" w:sz="4" w:space="0" w:color="auto"/>
            </w:tcBorders>
            <w:hideMark/>
          </w:tcPr>
          <w:p w14:paraId="04ED8E7D" w14:textId="77777777" w:rsidR="00B6253E" w:rsidRPr="00B6253E" w:rsidRDefault="00B6253E">
            <w:pPr>
              <w:jc w:val="center"/>
              <w:rPr>
                <w:rFonts w:asciiTheme="majorHAnsi" w:hAnsiTheme="majorHAnsi" w:cstheme="minorHAnsi"/>
              </w:rPr>
            </w:pPr>
            <w:r w:rsidRPr="00B6253E">
              <w:rPr>
                <w:rFonts w:asciiTheme="majorHAnsi" w:hAnsiTheme="majorHAnsi" w:cstheme="minorHAnsi"/>
              </w:rPr>
              <w:t>90</w:t>
            </w:r>
          </w:p>
        </w:tc>
      </w:tr>
      <w:tr w:rsidR="00B6253E" w:rsidRPr="00B6253E" w14:paraId="20B22F1C" w14:textId="77777777" w:rsidTr="00C4042B">
        <w:tc>
          <w:tcPr>
            <w:tcW w:w="2681" w:type="pct"/>
            <w:tcBorders>
              <w:top w:val="single" w:sz="4" w:space="0" w:color="auto"/>
              <w:left w:val="single" w:sz="4" w:space="0" w:color="auto"/>
              <w:bottom w:val="single" w:sz="4" w:space="0" w:color="auto"/>
              <w:right w:val="single" w:sz="4" w:space="0" w:color="auto"/>
            </w:tcBorders>
            <w:hideMark/>
          </w:tcPr>
          <w:p w14:paraId="51E3AEAA" w14:textId="77777777" w:rsidR="00B6253E" w:rsidRPr="00B6253E" w:rsidRDefault="00B6253E">
            <w:pPr>
              <w:jc w:val="center"/>
              <w:rPr>
                <w:rFonts w:asciiTheme="majorHAnsi" w:hAnsiTheme="majorHAnsi" w:cstheme="minorHAnsi"/>
              </w:rPr>
            </w:pPr>
            <w:proofErr w:type="spellStart"/>
            <w:r w:rsidRPr="00B6253E">
              <w:rPr>
                <w:rFonts w:asciiTheme="majorHAnsi" w:hAnsiTheme="majorHAnsi" w:cstheme="minorHAnsi"/>
              </w:rPr>
              <w:t>Električna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p>
        </w:tc>
        <w:tc>
          <w:tcPr>
            <w:tcW w:w="709" w:type="pct"/>
            <w:tcBorders>
              <w:top w:val="single" w:sz="4" w:space="0" w:color="auto"/>
              <w:left w:val="single" w:sz="4" w:space="0" w:color="auto"/>
              <w:bottom w:val="single" w:sz="4" w:space="0" w:color="auto"/>
              <w:right w:val="single" w:sz="4" w:space="0" w:color="auto"/>
            </w:tcBorders>
            <w:hideMark/>
          </w:tcPr>
          <w:p w14:paraId="26B07FEF" w14:textId="77777777" w:rsidR="00B6253E" w:rsidRPr="00B6253E" w:rsidRDefault="00B6253E">
            <w:pPr>
              <w:jc w:val="center"/>
              <w:rPr>
                <w:rFonts w:asciiTheme="majorHAnsi" w:hAnsiTheme="majorHAnsi" w:cstheme="minorHAnsi"/>
              </w:rPr>
            </w:pPr>
            <w:r w:rsidRPr="00B6253E">
              <w:rPr>
                <w:rFonts w:asciiTheme="majorHAnsi" w:hAnsiTheme="majorHAnsi" w:cstheme="minorHAnsi"/>
              </w:rPr>
              <w:t>OI</w:t>
            </w:r>
          </w:p>
        </w:tc>
        <w:tc>
          <w:tcPr>
            <w:tcW w:w="1610" w:type="pct"/>
            <w:tcBorders>
              <w:top w:val="single" w:sz="4" w:space="0" w:color="auto"/>
              <w:left w:val="single" w:sz="4" w:space="0" w:color="auto"/>
              <w:bottom w:val="single" w:sz="4" w:space="0" w:color="auto"/>
              <w:right w:val="single" w:sz="4" w:space="0" w:color="auto"/>
            </w:tcBorders>
            <w:hideMark/>
          </w:tcPr>
          <w:p w14:paraId="5C28B4EF" w14:textId="77777777" w:rsidR="00B6253E" w:rsidRPr="00B6253E" w:rsidRDefault="00B6253E">
            <w:pPr>
              <w:jc w:val="center"/>
              <w:rPr>
                <w:rFonts w:asciiTheme="majorHAnsi" w:hAnsiTheme="majorHAnsi" w:cstheme="minorHAnsi"/>
              </w:rPr>
            </w:pPr>
            <w:r w:rsidRPr="00B6253E">
              <w:rPr>
                <w:rFonts w:asciiTheme="majorHAnsi" w:hAnsiTheme="majorHAnsi" w:cstheme="minorHAnsi"/>
              </w:rPr>
              <w:t>10</w:t>
            </w:r>
          </w:p>
        </w:tc>
      </w:tr>
    </w:tbl>
    <w:p w14:paraId="6EC6096E" w14:textId="77777777" w:rsidR="00B6253E" w:rsidRPr="00B6253E" w:rsidRDefault="00B6253E" w:rsidP="00B6253E">
      <w:pPr>
        <w:spacing w:line="240" w:lineRule="auto"/>
        <w:jc w:val="center"/>
        <w:rPr>
          <w:rFonts w:asciiTheme="majorHAnsi" w:hAnsiTheme="majorHAnsi" w:cstheme="minorHAnsi"/>
        </w:rPr>
      </w:pPr>
    </w:p>
    <w:tbl>
      <w:tblPr>
        <w:tblStyle w:val="Reetkatablice"/>
        <w:tblW w:w="0" w:type="auto"/>
        <w:tblInd w:w="421" w:type="dxa"/>
        <w:shd w:val="clear" w:color="auto" w:fill="E5DFEC" w:themeFill="accent4" w:themeFillTint="33"/>
        <w:tblLook w:val="04A0" w:firstRow="1" w:lastRow="0" w:firstColumn="1" w:lastColumn="0" w:noHBand="0" w:noVBand="1"/>
      </w:tblPr>
      <w:tblGrid>
        <w:gridCol w:w="4252"/>
        <w:gridCol w:w="1367"/>
        <w:gridCol w:w="3020"/>
      </w:tblGrid>
      <w:tr w:rsidR="00B6253E" w:rsidRPr="00B6253E" w14:paraId="0CD701CC" w14:textId="77777777" w:rsidTr="00C4042B">
        <w:tc>
          <w:tcPr>
            <w:tcW w:w="425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E64AD02"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Kriterij</w:t>
            </w:r>
            <w:proofErr w:type="spellEnd"/>
            <w:r w:rsidRPr="00B6253E">
              <w:rPr>
                <w:rFonts w:asciiTheme="majorHAnsi" w:hAnsiTheme="majorHAnsi" w:cstheme="minorHAnsi"/>
                <w:b/>
              </w:rPr>
              <w:t xml:space="preserve">: </w:t>
            </w:r>
          </w:p>
          <w:p w14:paraId="374DFCDE" w14:textId="77777777" w:rsidR="00B6253E" w:rsidRPr="00B6253E" w:rsidRDefault="00B6253E">
            <w:pPr>
              <w:jc w:val="both"/>
              <w:rPr>
                <w:rFonts w:asciiTheme="majorHAnsi" w:hAnsiTheme="majorHAnsi" w:cstheme="minorHAnsi"/>
                <w:b/>
              </w:rPr>
            </w:pPr>
            <w:r w:rsidRPr="00B6253E">
              <w:rPr>
                <w:rFonts w:asciiTheme="majorHAnsi" w:hAnsiTheme="majorHAnsi" w:cstheme="minorHAnsi"/>
                <w:b/>
              </w:rPr>
              <w:t>CIJENA</w:t>
            </w:r>
          </w:p>
          <w:p w14:paraId="45EAB401" w14:textId="77777777" w:rsidR="00B6253E" w:rsidRPr="00B6253E" w:rsidRDefault="00B6253E">
            <w:pPr>
              <w:jc w:val="both"/>
              <w:rPr>
                <w:rFonts w:asciiTheme="majorHAnsi" w:hAnsiTheme="majorHAnsi" w:cstheme="minorHAnsi"/>
                <w:b/>
              </w:rPr>
            </w:pPr>
          </w:p>
        </w:tc>
        <w:tc>
          <w:tcPr>
            <w:tcW w:w="13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8085EA8"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Kratica</w:t>
            </w:r>
            <w:proofErr w:type="spellEnd"/>
            <w:r w:rsidRPr="00B6253E">
              <w:rPr>
                <w:rFonts w:asciiTheme="majorHAnsi" w:hAnsiTheme="majorHAnsi" w:cstheme="minorHAnsi"/>
                <w:b/>
              </w:rPr>
              <w:t>: C</w:t>
            </w:r>
          </w:p>
        </w:tc>
        <w:tc>
          <w:tcPr>
            <w:tcW w:w="30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4243A22"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Najviši</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broj</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bodova</w:t>
            </w:r>
            <w:proofErr w:type="spellEnd"/>
            <w:r w:rsidRPr="00B6253E">
              <w:rPr>
                <w:rFonts w:asciiTheme="majorHAnsi" w:hAnsiTheme="majorHAnsi" w:cstheme="minorHAnsi"/>
                <w:b/>
              </w:rPr>
              <w:t>: 90</w:t>
            </w:r>
          </w:p>
        </w:tc>
      </w:tr>
      <w:tr w:rsidR="00B6253E" w:rsidRPr="00B6253E" w14:paraId="34CCBBFD" w14:textId="77777777" w:rsidTr="00C4042B">
        <w:tc>
          <w:tcPr>
            <w:tcW w:w="8639" w:type="dxa"/>
            <w:gridSpan w:val="3"/>
            <w:tcBorders>
              <w:top w:val="single" w:sz="4" w:space="0" w:color="auto"/>
              <w:left w:val="single" w:sz="4" w:space="0" w:color="auto"/>
              <w:bottom w:val="single" w:sz="4" w:space="0" w:color="auto"/>
              <w:right w:val="single" w:sz="4" w:space="0" w:color="auto"/>
            </w:tcBorders>
            <w:shd w:val="clear" w:color="auto" w:fill="auto"/>
          </w:tcPr>
          <w:p w14:paraId="2F6CA19D"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 xml:space="preserve">Za </w:t>
            </w:r>
            <w:proofErr w:type="spellStart"/>
            <w:r w:rsidRPr="00B6253E">
              <w:rPr>
                <w:rFonts w:asciiTheme="majorHAnsi" w:hAnsiTheme="majorHAnsi" w:cstheme="minorHAnsi"/>
              </w:rPr>
              <w:t>ovaj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kriterij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ponuditelj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može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dobiti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najviše</w:t>
            </w:r>
            <w:proofErr w:type="spellEnd"/>
            <w:r w:rsidRPr="00B6253E">
              <w:rPr>
                <w:rFonts w:asciiTheme="majorHAnsi" w:hAnsiTheme="majorHAnsi" w:cstheme="minorHAnsi"/>
              </w:rPr>
              <w:t xml:space="preserve"> 90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koja</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usporedbi</w:t>
            </w:r>
            <w:proofErr w:type="spellEnd"/>
            <w:r w:rsidRPr="00B6253E">
              <w:rPr>
                <w:rFonts w:asciiTheme="majorHAnsi" w:hAnsiTheme="majorHAnsi" w:cstheme="minorHAnsi"/>
              </w:rPr>
              <w:t xml:space="preserve"> s </w:t>
            </w:r>
            <w:proofErr w:type="spellStart"/>
            <w:r w:rsidRPr="00B6253E">
              <w:rPr>
                <w:rFonts w:asciiTheme="majorHAnsi" w:hAnsiTheme="majorHAnsi" w:cstheme="minorHAnsi"/>
              </w:rPr>
              <w:t>ostalim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ponudama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nudi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najnižu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ukupnu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cijenu</w:t>
            </w:r>
            <w:proofErr w:type="spellEnd"/>
            <w:r w:rsidRPr="00B6253E">
              <w:rPr>
                <w:rFonts w:asciiTheme="majorHAnsi" w:hAnsiTheme="majorHAnsi" w:cstheme="minorHAnsi"/>
              </w:rPr>
              <w:t xml:space="preserve"> bez PDV-a, </w:t>
            </w:r>
            <w:proofErr w:type="spellStart"/>
            <w:r w:rsidRPr="00B6253E">
              <w:rPr>
                <w:rFonts w:asciiTheme="majorHAnsi" w:hAnsiTheme="majorHAnsi" w:cstheme="minorHAnsi"/>
              </w:rPr>
              <w:t>dobiva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Naručitelj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će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bodovati</w:t>
            </w:r>
            <w:proofErr w:type="spellEnd"/>
            <w:r w:rsidRPr="00B6253E">
              <w:rPr>
                <w:rFonts w:asciiTheme="majorHAnsi" w:hAnsiTheme="majorHAnsi" w:cstheme="minorHAnsi"/>
              </w:rPr>
              <w:t xml:space="preserve"> do 90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i to </w:t>
            </w:r>
            <w:proofErr w:type="spellStart"/>
            <w:r w:rsidRPr="00B6253E">
              <w:rPr>
                <w:rFonts w:asciiTheme="majorHAnsi" w:hAnsiTheme="majorHAnsi" w:cstheme="minorHAnsi"/>
              </w:rPr>
              <w:t>tako</w:t>
            </w:r>
            <w:proofErr w:type="spellEnd"/>
            <w:r w:rsidRPr="00B6253E">
              <w:rPr>
                <w:rFonts w:asciiTheme="majorHAnsi" w:hAnsiTheme="majorHAnsi" w:cstheme="minorHAnsi"/>
              </w:rPr>
              <w:t xml:space="preserve"> da </w:t>
            </w:r>
            <w:proofErr w:type="spellStart"/>
            <w:r w:rsidRPr="00B6253E">
              <w:rPr>
                <w:rFonts w:asciiTheme="majorHAnsi" w:hAnsiTheme="majorHAnsi" w:cstheme="minorHAnsi"/>
              </w:rPr>
              <w:t>će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najjeftinija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dobiti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najveći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a </w:t>
            </w:r>
            <w:proofErr w:type="spellStart"/>
            <w:r w:rsidRPr="00B6253E">
              <w:rPr>
                <w:rFonts w:asciiTheme="majorHAnsi" w:hAnsiTheme="majorHAnsi" w:cstheme="minorHAnsi"/>
              </w:rPr>
              <w:t>svaki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sljedeći</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odnosu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prethodnu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razmjerno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manji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prema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jednadžbi</w:t>
            </w:r>
            <w:proofErr w:type="spellEnd"/>
            <w:r w:rsidRPr="00B6253E">
              <w:rPr>
                <w:rFonts w:asciiTheme="majorHAnsi" w:hAnsiTheme="majorHAnsi" w:cstheme="minorHAnsi"/>
              </w:rPr>
              <w:t>:</w:t>
            </w:r>
          </w:p>
          <w:p w14:paraId="7580C7D8" w14:textId="77777777" w:rsidR="00B6253E" w:rsidRPr="00B6253E" w:rsidRDefault="00B6253E">
            <w:pPr>
              <w:jc w:val="both"/>
              <w:rPr>
                <w:rFonts w:asciiTheme="majorHAnsi" w:hAnsiTheme="majorHAnsi" w:cstheme="minorHAnsi"/>
              </w:rPr>
            </w:pPr>
          </w:p>
          <w:p w14:paraId="687F9211" w14:textId="77777777" w:rsidR="00B6253E" w:rsidRPr="00B6253E" w:rsidRDefault="00B6253E">
            <w:pPr>
              <w:jc w:val="center"/>
              <w:rPr>
                <w:rFonts w:asciiTheme="majorHAnsi" w:hAnsiTheme="majorHAnsi" w:cstheme="minorHAnsi"/>
                <w:b/>
              </w:rPr>
            </w:pPr>
            <w:r w:rsidRPr="00B6253E">
              <w:rPr>
                <w:rFonts w:asciiTheme="majorHAnsi" w:hAnsiTheme="majorHAnsi" w:cstheme="minorHAnsi"/>
                <w:b/>
              </w:rPr>
              <w:t xml:space="preserve">C = </w:t>
            </w:r>
            <w:proofErr w:type="spellStart"/>
            <w:r w:rsidRPr="00B6253E">
              <w:rPr>
                <w:rFonts w:asciiTheme="majorHAnsi" w:hAnsiTheme="majorHAnsi" w:cstheme="minorHAnsi"/>
                <w:b/>
              </w:rPr>
              <w:t>C</w:t>
            </w:r>
            <w:r w:rsidRPr="00B6253E">
              <w:rPr>
                <w:rFonts w:asciiTheme="majorHAnsi" w:hAnsiTheme="majorHAnsi" w:cstheme="minorHAnsi"/>
                <w:b/>
                <w:vertAlign w:val="subscript"/>
              </w:rPr>
              <w:t>min</w:t>
            </w:r>
            <w:proofErr w:type="spellEnd"/>
            <w:r w:rsidRPr="00B6253E">
              <w:rPr>
                <w:rFonts w:asciiTheme="majorHAnsi" w:hAnsiTheme="majorHAnsi" w:cstheme="minorHAnsi"/>
                <w:b/>
                <w:vertAlign w:val="subscript"/>
              </w:rPr>
              <w:t xml:space="preserve"> </w:t>
            </w:r>
            <w:r w:rsidRPr="00B6253E">
              <w:rPr>
                <w:rFonts w:asciiTheme="majorHAnsi" w:hAnsiTheme="majorHAnsi" w:cstheme="minorHAnsi"/>
                <w:b/>
              </w:rPr>
              <w:t>/ C</w:t>
            </w:r>
            <w:r w:rsidRPr="00B6253E">
              <w:rPr>
                <w:rFonts w:asciiTheme="majorHAnsi" w:hAnsiTheme="majorHAnsi" w:cstheme="minorHAnsi"/>
                <w:b/>
                <w:vertAlign w:val="subscript"/>
              </w:rPr>
              <w:t>u</w:t>
            </w:r>
            <w:r w:rsidRPr="00B6253E">
              <w:rPr>
                <w:rFonts w:asciiTheme="majorHAnsi" w:hAnsiTheme="majorHAnsi" w:cstheme="minorHAnsi"/>
                <w:b/>
              </w:rPr>
              <w:t xml:space="preserve"> * 90</w:t>
            </w:r>
          </w:p>
          <w:p w14:paraId="011385E6" w14:textId="77777777" w:rsidR="00B6253E" w:rsidRPr="00B6253E" w:rsidRDefault="00B6253E">
            <w:pPr>
              <w:jc w:val="both"/>
              <w:rPr>
                <w:rFonts w:asciiTheme="majorHAnsi" w:hAnsiTheme="majorHAnsi" w:cstheme="minorHAnsi"/>
              </w:rPr>
            </w:pPr>
          </w:p>
          <w:p w14:paraId="6504755C"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pri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čemu</w:t>
            </w:r>
            <w:proofErr w:type="spellEnd"/>
            <w:r w:rsidRPr="00B6253E">
              <w:rPr>
                <w:rFonts w:asciiTheme="majorHAnsi" w:hAnsiTheme="majorHAnsi" w:cstheme="minorHAnsi"/>
              </w:rPr>
              <w:t xml:space="preserve"> je:</w:t>
            </w:r>
          </w:p>
          <w:p w14:paraId="77173C16" w14:textId="77777777" w:rsidR="00B6253E" w:rsidRPr="00B6253E" w:rsidRDefault="00B6253E">
            <w:pPr>
              <w:jc w:val="both"/>
              <w:rPr>
                <w:rFonts w:asciiTheme="majorHAnsi" w:hAnsiTheme="majorHAnsi" w:cstheme="minorHAnsi"/>
              </w:rPr>
            </w:pPr>
          </w:p>
          <w:p w14:paraId="51691259"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 xml:space="preserve">C –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za </w:t>
            </w:r>
            <w:proofErr w:type="spellStart"/>
            <w:r w:rsidRPr="00B6253E">
              <w:rPr>
                <w:rFonts w:asciiTheme="majorHAnsi" w:hAnsiTheme="majorHAnsi" w:cstheme="minorHAnsi"/>
              </w:rPr>
              <w:t>kriterij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cijena</w:t>
            </w:r>
            <w:proofErr w:type="spellEnd"/>
          </w:p>
          <w:p w14:paraId="46F1D200"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C</w:t>
            </w:r>
            <w:r w:rsidRPr="00B6253E">
              <w:rPr>
                <w:rFonts w:asciiTheme="majorHAnsi" w:hAnsiTheme="majorHAnsi" w:cstheme="minorHAnsi"/>
                <w:vertAlign w:val="subscript"/>
              </w:rPr>
              <w:t>min</w:t>
            </w:r>
            <w:proofErr w:type="spellEnd"/>
            <w:r w:rsidRPr="00B6253E">
              <w:rPr>
                <w:rFonts w:asciiTheme="majorHAnsi" w:hAnsiTheme="majorHAnsi" w:cstheme="minorHAnsi"/>
              </w:rPr>
              <w:t xml:space="preserve"> –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sa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najnižom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ukupnom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cijenom</w:t>
            </w:r>
            <w:proofErr w:type="spellEnd"/>
          </w:p>
          <w:p w14:paraId="46121288"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C</w:t>
            </w:r>
            <w:r w:rsidRPr="00B6253E">
              <w:rPr>
                <w:rFonts w:asciiTheme="majorHAnsi" w:hAnsiTheme="majorHAnsi" w:cstheme="minorHAnsi"/>
                <w:vertAlign w:val="subscript"/>
              </w:rPr>
              <w:t>u</w:t>
            </w:r>
            <w:r w:rsidRPr="00B6253E">
              <w:rPr>
                <w:rFonts w:asciiTheme="majorHAnsi" w:hAnsiTheme="majorHAnsi" w:cstheme="minorHAnsi"/>
              </w:rPr>
              <w:t xml:space="preserve"> – </w:t>
            </w:r>
            <w:proofErr w:type="spellStart"/>
            <w:r w:rsidRPr="00B6253E">
              <w:rPr>
                <w:rFonts w:asciiTheme="majorHAnsi" w:hAnsiTheme="majorHAnsi" w:cstheme="minorHAnsi"/>
              </w:rPr>
              <w:t>ukupna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cijena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usporedne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p>
          <w:p w14:paraId="3E5DBEA7" w14:textId="77777777" w:rsidR="00B6253E" w:rsidRPr="00B6253E" w:rsidRDefault="00B6253E">
            <w:pPr>
              <w:jc w:val="both"/>
              <w:rPr>
                <w:rFonts w:asciiTheme="majorHAnsi" w:hAnsiTheme="majorHAnsi" w:cstheme="minorHAnsi"/>
              </w:rPr>
            </w:pPr>
          </w:p>
          <w:p w14:paraId="2D67DEF1"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Cijena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upisuje</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Troškovnik</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uvez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w:t>
            </w:r>
          </w:p>
          <w:p w14:paraId="04E087F7" w14:textId="77777777" w:rsidR="00B6253E" w:rsidRPr="00B6253E" w:rsidRDefault="00B6253E">
            <w:pPr>
              <w:jc w:val="both"/>
              <w:rPr>
                <w:rFonts w:asciiTheme="majorHAnsi" w:hAnsiTheme="majorHAnsi" w:cstheme="minorHAnsi"/>
              </w:rPr>
            </w:pPr>
          </w:p>
        </w:tc>
      </w:tr>
      <w:tr w:rsidR="00B6253E" w:rsidRPr="00B6253E" w14:paraId="1968FAD7" w14:textId="77777777" w:rsidTr="00C4042B">
        <w:tc>
          <w:tcPr>
            <w:tcW w:w="425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D54A7A9"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Kriterij</w:t>
            </w:r>
            <w:proofErr w:type="spellEnd"/>
            <w:r w:rsidRPr="00B6253E">
              <w:rPr>
                <w:rFonts w:asciiTheme="majorHAnsi" w:hAnsiTheme="majorHAnsi" w:cstheme="minorHAnsi"/>
                <w:b/>
              </w:rPr>
              <w:t xml:space="preserve">: </w:t>
            </w:r>
          </w:p>
          <w:p w14:paraId="23B0D490" w14:textId="77777777" w:rsidR="00B6253E" w:rsidRPr="00B6253E" w:rsidRDefault="00B6253E">
            <w:pPr>
              <w:jc w:val="both"/>
              <w:rPr>
                <w:rFonts w:asciiTheme="majorHAnsi" w:hAnsiTheme="majorHAnsi" w:cstheme="minorHAnsi"/>
                <w:b/>
              </w:rPr>
            </w:pPr>
            <w:r w:rsidRPr="00B6253E">
              <w:rPr>
                <w:rFonts w:asciiTheme="majorHAnsi" w:hAnsiTheme="majorHAnsi" w:cstheme="minorHAnsi"/>
                <w:b/>
              </w:rPr>
              <w:t>ELEKTRIČNA ENERGIJA IZ OBNOVLJIVIH IZVORA</w:t>
            </w:r>
          </w:p>
        </w:tc>
        <w:tc>
          <w:tcPr>
            <w:tcW w:w="13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1D76DCE"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Kratica</w:t>
            </w:r>
            <w:proofErr w:type="spellEnd"/>
            <w:r w:rsidRPr="00B6253E">
              <w:rPr>
                <w:rFonts w:asciiTheme="majorHAnsi" w:hAnsiTheme="majorHAnsi" w:cstheme="minorHAnsi"/>
                <w:b/>
              </w:rPr>
              <w:t>: OI</w:t>
            </w:r>
          </w:p>
        </w:tc>
        <w:tc>
          <w:tcPr>
            <w:tcW w:w="30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09C5B57" w14:textId="77777777" w:rsidR="00B6253E" w:rsidRPr="00B6253E" w:rsidRDefault="00B6253E">
            <w:pPr>
              <w:jc w:val="both"/>
              <w:rPr>
                <w:rFonts w:asciiTheme="majorHAnsi" w:hAnsiTheme="majorHAnsi" w:cstheme="minorHAnsi"/>
                <w:b/>
              </w:rPr>
            </w:pPr>
            <w:proofErr w:type="spellStart"/>
            <w:r w:rsidRPr="00B6253E">
              <w:rPr>
                <w:rFonts w:asciiTheme="majorHAnsi" w:hAnsiTheme="majorHAnsi" w:cstheme="minorHAnsi"/>
                <w:b/>
              </w:rPr>
              <w:t>Najviši</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broj</w:t>
            </w:r>
            <w:proofErr w:type="spellEnd"/>
            <w:r w:rsidRPr="00B6253E">
              <w:rPr>
                <w:rFonts w:asciiTheme="majorHAnsi" w:hAnsiTheme="majorHAnsi" w:cstheme="minorHAnsi"/>
                <w:b/>
              </w:rPr>
              <w:t xml:space="preserve"> </w:t>
            </w:r>
            <w:proofErr w:type="spellStart"/>
            <w:r w:rsidRPr="00B6253E">
              <w:rPr>
                <w:rFonts w:asciiTheme="majorHAnsi" w:hAnsiTheme="majorHAnsi" w:cstheme="minorHAnsi"/>
                <w:b/>
              </w:rPr>
              <w:t>bodova</w:t>
            </w:r>
            <w:proofErr w:type="spellEnd"/>
            <w:r w:rsidRPr="00B6253E">
              <w:rPr>
                <w:rFonts w:asciiTheme="majorHAnsi" w:hAnsiTheme="majorHAnsi" w:cstheme="minorHAnsi"/>
                <w:b/>
              </w:rPr>
              <w:t>: 10</w:t>
            </w:r>
          </w:p>
        </w:tc>
      </w:tr>
      <w:tr w:rsidR="00B6253E" w:rsidRPr="00B6253E" w14:paraId="40864F77" w14:textId="77777777" w:rsidTr="00C4042B">
        <w:tc>
          <w:tcPr>
            <w:tcW w:w="8639" w:type="dxa"/>
            <w:gridSpan w:val="3"/>
            <w:tcBorders>
              <w:top w:val="single" w:sz="4" w:space="0" w:color="auto"/>
              <w:left w:val="single" w:sz="4" w:space="0" w:color="auto"/>
              <w:bottom w:val="single" w:sz="4" w:space="0" w:color="auto"/>
              <w:right w:val="single" w:sz="4" w:space="0" w:color="auto"/>
            </w:tcBorders>
            <w:shd w:val="clear" w:color="auto" w:fill="auto"/>
          </w:tcPr>
          <w:p w14:paraId="6B6BC299"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 xml:space="preserve">Kao </w:t>
            </w:r>
            <w:proofErr w:type="spellStart"/>
            <w:r w:rsidRPr="00B6253E">
              <w:rPr>
                <w:rFonts w:asciiTheme="majorHAnsi" w:hAnsiTheme="majorHAnsi" w:cstheme="minorHAnsi"/>
              </w:rPr>
              <w:t>kriterij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primjenjuje</w:t>
            </w:r>
            <w:proofErr w:type="spellEnd"/>
            <w:r w:rsidRPr="00B6253E">
              <w:rPr>
                <w:rFonts w:asciiTheme="majorHAnsi" w:hAnsiTheme="majorHAnsi" w:cstheme="minorHAnsi"/>
              </w:rPr>
              <w:t xml:space="preserve"> se </w:t>
            </w:r>
            <w:proofErr w:type="spellStart"/>
            <w:r w:rsidRPr="00B6253E">
              <w:rPr>
                <w:rFonts w:asciiTheme="majorHAnsi" w:hAnsiTheme="majorHAnsi" w:cstheme="minorHAnsi"/>
              </w:rPr>
              <w:t>visina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ponuđene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količine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postocima</w:t>
            </w:r>
            <w:proofErr w:type="spellEnd"/>
            <w:r w:rsidRPr="00B6253E">
              <w:rPr>
                <w:rFonts w:asciiTheme="majorHAnsi" w:hAnsiTheme="majorHAnsi" w:cstheme="minorHAnsi"/>
              </w:rPr>
              <w:t xml:space="preserve"> (%). </w:t>
            </w:r>
            <w:proofErr w:type="spellStart"/>
            <w:r w:rsidRPr="00B6253E">
              <w:rPr>
                <w:rFonts w:asciiTheme="majorHAnsi" w:hAnsiTheme="majorHAnsi" w:cstheme="minorHAnsi"/>
              </w:rPr>
              <w:t>Udio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dobivene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mora </w:t>
            </w:r>
            <w:proofErr w:type="spellStart"/>
            <w:r w:rsidRPr="00B6253E">
              <w:rPr>
                <w:rFonts w:asciiTheme="majorHAnsi" w:hAnsiTheme="majorHAnsi" w:cstheme="minorHAnsi"/>
              </w:rPr>
              <w:t>minimalno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iznositi</w:t>
            </w:r>
            <w:proofErr w:type="spellEnd"/>
            <w:r w:rsidRPr="00B6253E">
              <w:rPr>
                <w:rFonts w:asciiTheme="majorHAnsi" w:hAnsiTheme="majorHAnsi" w:cstheme="minorHAnsi"/>
              </w:rPr>
              <w:t xml:space="preserve"> 20%.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koja</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usporedbi</w:t>
            </w:r>
            <w:proofErr w:type="spellEnd"/>
            <w:r w:rsidRPr="00B6253E">
              <w:rPr>
                <w:rFonts w:asciiTheme="majorHAnsi" w:hAnsiTheme="majorHAnsi" w:cstheme="minorHAnsi"/>
              </w:rPr>
              <w:t xml:space="preserve"> s </w:t>
            </w:r>
            <w:proofErr w:type="spellStart"/>
            <w:r w:rsidRPr="00B6253E">
              <w:rPr>
                <w:rFonts w:asciiTheme="majorHAnsi" w:hAnsiTheme="majorHAnsi" w:cstheme="minorHAnsi"/>
              </w:rPr>
              <w:t>ostalim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ponudama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nudi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udio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uzima</w:t>
            </w:r>
            <w:proofErr w:type="spellEnd"/>
            <w:r w:rsidRPr="00B6253E">
              <w:rPr>
                <w:rFonts w:asciiTheme="majorHAnsi" w:hAnsiTheme="majorHAnsi" w:cstheme="minorHAnsi"/>
              </w:rPr>
              <w:t xml:space="preserve"> se u </w:t>
            </w:r>
            <w:proofErr w:type="spellStart"/>
            <w:r w:rsidRPr="00B6253E">
              <w:rPr>
                <w:rFonts w:asciiTheme="majorHAnsi" w:hAnsiTheme="majorHAnsi" w:cstheme="minorHAnsi"/>
              </w:rPr>
              <w:t>obzir</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postotak</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ponuđen</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w:t>
            </w:r>
          </w:p>
          <w:p w14:paraId="20156623"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Ponuđena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sadrži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udio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dobivene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najveći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odnosno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najviše</w:t>
            </w:r>
            <w:proofErr w:type="spellEnd"/>
            <w:r w:rsidRPr="00B6253E">
              <w:rPr>
                <w:rFonts w:asciiTheme="majorHAnsi" w:hAnsiTheme="majorHAnsi" w:cstheme="minorHAnsi"/>
              </w:rPr>
              <w:t xml:space="preserve"> 10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gramStart"/>
            <w:r w:rsidRPr="00B6253E">
              <w:rPr>
                <w:rFonts w:asciiTheme="majorHAnsi" w:hAnsiTheme="majorHAnsi" w:cstheme="minorHAnsi"/>
              </w:rPr>
              <w:t>a</w:t>
            </w:r>
            <w:proofErr w:type="gramEnd"/>
            <w:r w:rsidRPr="00B6253E">
              <w:rPr>
                <w:rFonts w:asciiTheme="majorHAnsi" w:hAnsiTheme="majorHAnsi" w:cstheme="minorHAnsi"/>
              </w:rPr>
              <w:t xml:space="preserve"> </w:t>
            </w:r>
            <w:proofErr w:type="spellStart"/>
            <w:r w:rsidRPr="00B6253E">
              <w:rPr>
                <w:rFonts w:asciiTheme="majorHAnsi" w:hAnsiTheme="majorHAnsi" w:cstheme="minorHAnsi"/>
              </w:rPr>
              <w:t>ostale</w:t>
            </w:r>
            <w:proofErr w:type="spellEnd"/>
            <w:r w:rsidRPr="00B6253E">
              <w:rPr>
                <w:rFonts w:asciiTheme="majorHAnsi" w:hAnsiTheme="majorHAnsi" w:cstheme="minorHAnsi"/>
              </w:rPr>
              <w:t xml:space="preserve"> se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izračunavaju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prema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formuli</w:t>
            </w:r>
            <w:proofErr w:type="spellEnd"/>
            <w:r w:rsidRPr="00B6253E">
              <w:rPr>
                <w:rFonts w:asciiTheme="majorHAnsi" w:hAnsiTheme="majorHAnsi" w:cstheme="minorHAnsi"/>
              </w:rPr>
              <w:t>:</w:t>
            </w:r>
          </w:p>
          <w:p w14:paraId="6FFC1E9C" w14:textId="77777777" w:rsidR="00B6253E" w:rsidRPr="00B6253E" w:rsidRDefault="00B6253E">
            <w:pPr>
              <w:jc w:val="both"/>
              <w:rPr>
                <w:rFonts w:asciiTheme="majorHAnsi" w:hAnsiTheme="majorHAnsi" w:cstheme="minorHAnsi"/>
              </w:rPr>
            </w:pPr>
          </w:p>
          <w:tbl>
            <w:tblPr>
              <w:tblStyle w:val="Reetkatablice"/>
              <w:tblW w:w="0" w:type="auto"/>
              <w:tblInd w:w="2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1479"/>
              <w:gridCol w:w="1560"/>
            </w:tblGrid>
            <w:tr w:rsidR="00B6253E" w:rsidRPr="00B6253E" w14:paraId="2AD9BD84" w14:textId="77777777">
              <w:tc>
                <w:tcPr>
                  <w:tcW w:w="789" w:type="dxa"/>
                  <w:vMerge w:val="restart"/>
                  <w:vAlign w:val="center"/>
                  <w:hideMark/>
                </w:tcPr>
                <w:p w14:paraId="362F34F8" w14:textId="77777777" w:rsidR="00B6253E" w:rsidRPr="00B6253E" w:rsidRDefault="00B6253E">
                  <w:pPr>
                    <w:jc w:val="center"/>
                    <w:rPr>
                      <w:rFonts w:asciiTheme="majorHAnsi" w:hAnsiTheme="majorHAnsi" w:cstheme="minorHAnsi"/>
                      <w:b/>
                    </w:rPr>
                  </w:pPr>
                  <w:r w:rsidRPr="00B6253E">
                    <w:rPr>
                      <w:rFonts w:asciiTheme="majorHAnsi" w:hAnsiTheme="majorHAnsi" w:cstheme="minorHAnsi"/>
                      <w:b/>
                    </w:rPr>
                    <w:t>OI =</w:t>
                  </w:r>
                </w:p>
              </w:tc>
              <w:tc>
                <w:tcPr>
                  <w:tcW w:w="1479" w:type="dxa"/>
                  <w:tcBorders>
                    <w:top w:val="nil"/>
                    <w:left w:val="nil"/>
                    <w:bottom w:val="single" w:sz="4" w:space="0" w:color="auto"/>
                    <w:right w:val="nil"/>
                  </w:tcBorders>
                  <w:vAlign w:val="center"/>
                  <w:hideMark/>
                </w:tcPr>
                <w:p w14:paraId="4C0FCFF5" w14:textId="77777777" w:rsidR="00B6253E" w:rsidRPr="00B6253E" w:rsidRDefault="00B6253E">
                  <w:pPr>
                    <w:jc w:val="center"/>
                    <w:rPr>
                      <w:rFonts w:asciiTheme="majorHAnsi" w:hAnsiTheme="majorHAnsi" w:cstheme="minorHAnsi"/>
                      <w:b/>
                    </w:rPr>
                  </w:pPr>
                  <w:r w:rsidRPr="00B6253E">
                    <w:rPr>
                      <w:rFonts w:asciiTheme="majorHAnsi" w:hAnsiTheme="majorHAnsi" w:cstheme="minorHAnsi"/>
                      <w:b/>
                    </w:rPr>
                    <w:t>10</w:t>
                  </w:r>
                </w:p>
              </w:tc>
              <w:tc>
                <w:tcPr>
                  <w:tcW w:w="1560" w:type="dxa"/>
                  <w:vMerge w:val="restart"/>
                  <w:vAlign w:val="center"/>
                  <w:hideMark/>
                </w:tcPr>
                <w:p w14:paraId="15A9B6E2" w14:textId="77777777" w:rsidR="00B6253E" w:rsidRPr="00B6253E" w:rsidRDefault="00B6253E">
                  <w:pPr>
                    <w:jc w:val="center"/>
                    <w:rPr>
                      <w:rFonts w:asciiTheme="majorHAnsi" w:hAnsiTheme="majorHAnsi" w:cstheme="minorHAnsi"/>
                      <w:b/>
                    </w:rPr>
                  </w:pPr>
                  <w:r w:rsidRPr="00B6253E">
                    <w:rPr>
                      <w:rFonts w:asciiTheme="majorHAnsi" w:hAnsiTheme="majorHAnsi" w:cstheme="minorHAnsi"/>
                      <w:b/>
                    </w:rPr>
                    <w:t>X (</w:t>
                  </w:r>
                  <w:proofErr w:type="spellStart"/>
                  <w:r w:rsidRPr="00B6253E">
                    <w:rPr>
                      <w:rFonts w:asciiTheme="majorHAnsi" w:hAnsiTheme="majorHAnsi" w:cstheme="minorHAnsi"/>
                      <w:b/>
                    </w:rPr>
                    <w:t>OI</w:t>
                  </w:r>
                  <w:r w:rsidRPr="00B6253E">
                    <w:rPr>
                      <w:rFonts w:asciiTheme="majorHAnsi" w:hAnsiTheme="majorHAnsi" w:cstheme="minorHAnsi"/>
                      <w:b/>
                      <w:vertAlign w:val="subscript"/>
                    </w:rPr>
                    <w:t>p</w:t>
                  </w:r>
                  <w:proofErr w:type="spellEnd"/>
                  <w:r w:rsidRPr="00B6253E">
                    <w:rPr>
                      <w:rFonts w:asciiTheme="majorHAnsi" w:hAnsiTheme="majorHAnsi" w:cstheme="minorHAnsi"/>
                      <w:b/>
                    </w:rPr>
                    <w:t xml:space="preserve"> – </w:t>
                  </w:r>
                  <w:proofErr w:type="spellStart"/>
                  <w:r w:rsidRPr="00B6253E">
                    <w:rPr>
                      <w:rFonts w:asciiTheme="majorHAnsi" w:hAnsiTheme="majorHAnsi" w:cstheme="minorHAnsi"/>
                      <w:b/>
                    </w:rPr>
                    <w:t>OI</w:t>
                  </w:r>
                  <w:r w:rsidRPr="00B6253E">
                    <w:rPr>
                      <w:rFonts w:asciiTheme="majorHAnsi" w:hAnsiTheme="majorHAnsi" w:cstheme="minorHAnsi"/>
                      <w:b/>
                      <w:vertAlign w:val="subscript"/>
                    </w:rPr>
                    <w:t>min</w:t>
                  </w:r>
                  <w:proofErr w:type="spellEnd"/>
                  <w:r w:rsidRPr="00B6253E">
                    <w:rPr>
                      <w:rFonts w:asciiTheme="majorHAnsi" w:hAnsiTheme="majorHAnsi" w:cstheme="minorHAnsi"/>
                      <w:b/>
                    </w:rPr>
                    <w:t>)</w:t>
                  </w:r>
                </w:p>
              </w:tc>
            </w:tr>
            <w:tr w:rsidR="00B6253E" w:rsidRPr="00B6253E" w14:paraId="1F108D08" w14:textId="77777777">
              <w:tc>
                <w:tcPr>
                  <w:tcW w:w="0" w:type="auto"/>
                  <w:vMerge/>
                  <w:vAlign w:val="center"/>
                  <w:hideMark/>
                </w:tcPr>
                <w:p w14:paraId="7E483A61" w14:textId="77777777" w:rsidR="00B6253E" w:rsidRPr="00B6253E" w:rsidRDefault="00B6253E">
                  <w:pPr>
                    <w:rPr>
                      <w:rFonts w:asciiTheme="majorHAnsi" w:hAnsiTheme="majorHAnsi" w:cstheme="minorHAnsi"/>
                      <w:b/>
                    </w:rPr>
                  </w:pPr>
                </w:p>
              </w:tc>
              <w:tc>
                <w:tcPr>
                  <w:tcW w:w="1479" w:type="dxa"/>
                  <w:tcBorders>
                    <w:top w:val="single" w:sz="4" w:space="0" w:color="auto"/>
                    <w:left w:val="nil"/>
                    <w:bottom w:val="nil"/>
                    <w:right w:val="nil"/>
                  </w:tcBorders>
                  <w:vAlign w:val="center"/>
                  <w:hideMark/>
                </w:tcPr>
                <w:p w14:paraId="33F49BBE" w14:textId="77777777" w:rsidR="00B6253E" w:rsidRPr="00B6253E" w:rsidRDefault="00B6253E">
                  <w:pPr>
                    <w:jc w:val="center"/>
                    <w:rPr>
                      <w:rFonts w:asciiTheme="majorHAnsi" w:hAnsiTheme="majorHAnsi" w:cstheme="minorHAnsi"/>
                      <w:b/>
                    </w:rPr>
                  </w:pPr>
                  <w:proofErr w:type="spellStart"/>
                  <w:r w:rsidRPr="00B6253E">
                    <w:rPr>
                      <w:rFonts w:asciiTheme="majorHAnsi" w:hAnsiTheme="majorHAnsi" w:cstheme="minorHAnsi"/>
                      <w:b/>
                    </w:rPr>
                    <w:t>OI</w:t>
                  </w:r>
                  <w:r w:rsidRPr="00B6253E">
                    <w:rPr>
                      <w:rFonts w:asciiTheme="majorHAnsi" w:hAnsiTheme="majorHAnsi" w:cstheme="minorHAnsi"/>
                      <w:b/>
                      <w:vertAlign w:val="subscript"/>
                    </w:rPr>
                    <w:t>max</w:t>
                  </w:r>
                  <w:proofErr w:type="spellEnd"/>
                  <w:r w:rsidRPr="00B6253E">
                    <w:rPr>
                      <w:rFonts w:asciiTheme="majorHAnsi" w:hAnsiTheme="majorHAnsi" w:cstheme="minorHAnsi"/>
                      <w:b/>
                    </w:rPr>
                    <w:t xml:space="preserve"> – </w:t>
                  </w:r>
                  <w:proofErr w:type="spellStart"/>
                  <w:r w:rsidRPr="00B6253E">
                    <w:rPr>
                      <w:rFonts w:asciiTheme="majorHAnsi" w:hAnsiTheme="majorHAnsi" w:cstheme="minorHAnsi"/>
                      <w:b/>
                    </w:rPr>
                    <w:t>OI</w:t>
                  </w:r>
                  <w:r w:rsidRPr="00B6253E">
                    <w:rPr>
                      <w:rFonts w:asciiTheme="majorHAnsi" w:hAnsiTheme="majorHAnsi" w:cstheme="minorHAnsi"/>
                      <w:b/>
                      <w:vertAlign w:val="subscript"/>
                    </w:rPr>
                    <w:t>min</w:t>
                  </w:r>
                  <w:proofErr w:type="spellEnd"/>
                </w:p>
              </w:tc>
              <w:tc>
                <w:tcPr>
                  <w:tcW w:w="0" w:type="auto"/>
                  <w:vMerge/>
                  <w:vAlign w:val="center"/>
                  <w:hideMark/>
                </w:tcPr>
                <w:p w14:paraId="4A078F48" w14:textId="77777777" w:rsidR="00B6253E" w:rsidRPr="00B6253E" w:rsidRDefault="00B6253E">
                  <w:pPr>
                    <w:rPr>
                      <w:rFonts w:asciiTheme="majorHAnsi" w:hAnsiTheme="majorHAnsi" w:cstheme="minorHAnsi"/>
                      <w:b/>
                    </w:rPr>
                  </w:pPr>
                </w:p>
              </w:tc>
            </w:tr>
          </w:tbl>
          <w:p w14:paraId="58FF3782" w14:textId="77777777" w:rsidR="00B6253E" w:rsidRPr="00B6253E" w:rsidRDefault="00B6253E">
            <w:pPr>
              <w:jc w:val="both"/>
              <w:rPr>
                <w:rFonts w:asciiTheme="majorHAnsi" w:hAnsiTheme="majorHAnsi" w:cstheme="minorHAnsi"/>
              </w:rPr>
            </w:pPr>
          </w:p>
          <w:p w14:paraId="52015AA1"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pri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čemu</w:t>
            </w:r>
            <w:proofErr w:type="spellEnd"/>
            <w:r w:rsidRPr="00B6253E">
              <w:rPr>
                <w:rFonts w:asciiTheme="majorHAnsi" w:hAnsiTheme="majorHAnsi" w:cstheme="minorHAnsi"/>
              </w:rPr>
              <w:t xml:space="preserve"> je:</w:t>
            </w:r>
          </w:p>
          <w:p w14:paraId="18FEBB9E"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 xml:space="preserve">OI =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za </w:t>
            </w:r>
            <w:proofErr w:type="spellStart"/>
            <w:r w:rsidRPr="00B6253E">
              <w:rPr>
                <w:rFonts w:asciiTheme="majorHAnsi" w:hAnsiTheme="majorHAnsi" w:cstheme="minorHAnsi"/>
              </w:rPr>
              <w:t>kriterij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p>
          <w:p w14:paraId="7F7049CD" w14:textId="77777777" w:rsidR="00B6253E" w:rsidRPr="00B6253E" w:rsidRDefault="00B6253E">
            <w:pPr>
              <w:jc w:val="both"/>
              <w:rPr>
                <w:rFonts w:asciiTheme="majorHAnsi" w:hAnsiTheme="majorHAnsi" w:cstheme="minorHAnsi"/>
              </w:rPr>
            </w:pPr>
            <w:r w:rsidRPr="00B6253E">
              <w:rPr>
                <w:rFonts w:asciiTheme="majorHAnsi" w:hAnsiTheme="majorHAnsi" w:cstheme="minorHAnsi"/>
              </w:rPr>
              <w:t xml:space="preserve">10 = </w:t>
            </w:r>
            <w:proofErr w:type="spellStart"/>
            <w:r w:rsidRPr="00B6253E">
              <w:rPr>
                <w:rFonts w:asciiTheme="majorHAnsi" w:hAnsiTheme="majorHAnsi" w:cstheme="minorHAnsi"/>
              </w:rPr>
              <w:t>težinski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udio</w:t>
            </w:r>
            <w:proofErr w:type="spellEnd"/>
          </w:p>
          <w:p w14:paraId="11CC4086"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OI</w:t>
            </w:r>
            <w:r w:rsidRPr="00B6253E">
              <w:rPr>
                <w:rFonts w:asciiTheme="majorHAnsi" w:hAnsiTheme="majorHAnsi" w:cstheme="minorHAnsi"/>
                <w:vertAlign w:val="subscript"/>
              </w:rPr>
              <w:t>p</w:t>
            </w:r>
            <w:proofErr w:type="spellEnd"/>
            <w:r w:rsidRPr="00B6253E">
              <w:rPr>
                <w:rFonts w:asciiTheme="majorHAnsi" w:hAnsiTheme="majorHAnsi" w:cstheme="minorHAnsi"/>
              </w:rPr>
              <w:t xml:space="preserve"> = </w:t>
            </w:r>
            <w:proofErr w:type="spellStart"/>
            <w:r w:rsidRPr="00B6253E">
              <w:rPr>
                <w:rFonts w:asciiTheme="majorHAnsi" w:hAnsiTheme="majorHAnsi" w:cstheme="minorHAnsi"/>
              </w:rPr>
              <w:t>ponuđeni</w:t>
            </w:r>
            <w:proofErr w:type="spellEnd"/>
            <w:r w:rsidRPr="00B6253E">
              <w:rPr>
                <w:rFonts w:asciiTheme="majorHAnsi" w:hAnsiTheme="majorHAnsi" w:cstheme="minorHAnsi"/>
              </w:rPr>
              <w:t xml:space="preserve"> % </w:t>
            </w:r>
            <w:proofErr w:type="spellStart"/>
            <w:r w:rsidRPr="00B6253E">
              <w:rPr>
                <w:rFonts w:asciiTheme="majorHAnsi" w:hAnsiTheme="majorHAnsi" w:cstheme="minorHAnsi"/>
              </w:rPr>
              <w:t>udjela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za </w:t>
            </w:r>
            <w:proofErr w:type="spellStart"/>
            <w:r w:rsidRPr="00B6253E">
              <w:rPr>
                <w:rFonts w:asciiTheme="majorHAnsi" w:hAnsiTheme="majorHAnsi" w:cstheme="minorHAnsi"/>
              </w:rPr>
              <w:t>koju</w:t>
            </w:r>
            <w:proofErr w:type="spellEnd"/>
            <w:r w:rsidRPr="00B6253E">
              <w:rPr>
                <w:rFonts w:asciiTheme="majorHAnsi" w:hAnsiTheme="majorHAnsi" w:cstheme="minorHAnsi"/>
              </w:rPr>
              <w:t xml:space="preserve"> se </w:t>
            </w:r>
            <w:proofErr w:type="spellStart"/>
            <w:r w:rsidRPr="00B6253E">
              <w:rPr>
                <w:rFonts w:asciiTheme="majorHAnsi" w:hAnsiTheme="majorHAnsi" w:cstheme="minorHAnsi"/>
              </w:rPr>
              <w:t>računaju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bodovi</w:t>
            </w:r>
            <w:proofErr w:type="spellEnd"/>
          </w:p>
          <w:p w14:paraId="63D422AE"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OI</w:t>
            </w:r>
            <w:r w:rsidRPr="00B6253E">
              <w:rPr>
                <w:rFonts w:asciiTheme="majorHAnsi" w:hAnsiTheme="majorHAnsi" w:cstheme="minorHAnsi"/>
                <w:vertAlign w:val="subscript"/>
              </w:rPr>
              <w:t>min</w:t>
            </w:r>
            <w:proofErr w:type="spellEnd"/>
            <w:r w:rsidRPr="00B6253E">
              <w:rPr>
                <w:rFonts w:asciiTheme="majorHAnsi" w:hAnsiTheme="majorHAnsi" w:cstheme="minorHAnsi"/>
              </w:rPr>
              <w:t xml:space="preserve"> = </w:t>
            </w:r>
            <w:proofErr w:type="spellStart"/>
            <w:r w:rsidRPr="00B6253E">
              <w:rPr>
                <w:rFonts w:asciiTheme="majorHAnsi" w:hAnsiTheme="majorHAnsi" w:cstheme="minorHAnsi"/>
              </w:rPr>
              <w:t>obveznih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minimalnih</w:t>
            </w:r>
            <w:proofErr w:type="spellEnd"/>
            <w:r w:rsidRPr="00B6253E">
              <w:rPr>
                <w:rFonts w:asciiTheme="majorHAnsi" w:hAnsiTheme="majorHAnsi" w:cstheme="minorHAnsi"/>
              </w:rPr>
              <w:t xml:space="preserve"> 20% </w:t>
            </w:r>
            <w:proofErr w:type="spellStart"/>
            <w:r w:rsidRPr="00B6253E">
              <w:rPr>
                <w:rFonts w:asciiTheme="majorHAnsi" w:hAnsiTheme="majorHAnsi" w:cstheme="minorHAnsi"/>
              </w:rPr>
              <w:t>udjela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p>
          <w:p w14:paraId="5C434A6C"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OI</w:t>
            </w:r>
            <w:r w:rsidRPr="00B6253E">
              <w:rPr>
                <w:rFonts w:asciiTheme="majorHAnsi" w:hAnsiTheme="majorHAnsi" w:cstheme="minorHAnsi"/>
                <w:vertAlign w:val="subscript"/>
              </w:rPr>
              <w:t>max</w:t>
            </w:r>
            <w:proofErr w:type="spellEnd"/>
            <w:r w:rsidRPr="00B6253E">
              <w:rPr>
                <w:rFonts w:asciiTheme="majorHAnsi" w:hAnsiTheme="majorHAnsi" w:cstheme="minorHAnsi"/>
              </w:rPr>
              <w:t xml:space="preserve"> = %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 xml:space="preserve"> s </w:t>
            </w:r>
            <w:proofErr w:type="spellStart"/>
            <w:r w:rsidRPr="00B6253E">
              <w:rPr>
                <w:rFonts w:asciiTheme="majorHAnsi" w:hAnsiTheme="majorHAnsi" w:cstheme="minorHAnsi"/>
              </w:rPr>
              <w:t>najvišim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udjelom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p>
          <w:p w14:paraId="1C8AE994" w14:textId="77777777" w:rsidR="00B6253E" w:rsidRPr="00B6253E" w:rsidRDefault="00B6253E">
            <w:pPr>
              <w:jc w:val="both"/>
              <w:rPr>
                <w:rFonts w:asciiTheme="majorHAnsi" w:hAnsiTheme="majorHAnsi" w:cstheme="minorHAnsi"/>
              </w:rPr>
            </w:pPr>
          </w:p>
          <w:p w14:paraId="182F8C2A" w14:textId="77777777"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Ponuđeni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udio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OI</w:t>
            </w:r>
            <w:r w:rsidRPr="00B6253E">
              <w:rPr>
                <w:rFonts w:asciiTheme="majorHAnsi" w:hAnsiTheme="majorHAnsi" w:cstheme="minorHAnsi"/>
                <w:vertAlign w:val="subscript"/>
              </w:rPr>
              <w:t>p</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upisuje</w:t>
            </w:r>
            <w:proofErr w:type="spellEnd"/>
            <w:r w:rsidRPr="00B6253E">
              <w:rPr>
                <w:rFonts w:asciiTheme="majorHAnsi" w:hAnsiTheme="majorHAnsi" w:cstheme="minorHAnsi"/>
              </w:rPr>
              <w:t xml:space="preserve"> se </w:t>
            </w:r>
            <w:proofErr w:type="spellStart"/>
            <w:r w:rsidRPr="00B6253E">
              <w:rPr>
                <w:rFonts w:asciiTheme="majorHAnsi" w:hAnsiTheme="majorHAnsi" w:cstheme="minorHAnsi"/>
              </w:rPr>
              <w:t>uvez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ponude</w:t>
            </w:r>
            <w:proofErr w:type="spellEnd"/>
            <w:r w:rsidRPr="00B6253E">
              <w:rPr>
                <w:rFonts w:asciiTheme="majorHAnsi" w:hAnsiTheme="majorHAnsi" w:cstheme="minorHAnsi"/>
              </w:rPr>
              <w:t>.</w:t>
            </w:r>
          </w:p>
          <w:p w14:paraId="7320DFFA" w14:textId="77777777" w:rsidR="00B6253E" w:rsidRPr="00B6253E" w:rsidRDefault="00B6253E">
            <w:pPr>
              <w:jc w:val="both"/>
              <w:rPr>
                <w:rFonts w:asciiTheme="majorHAnsi" w:hAnsiTheme="majorHAnsi" w:cstheme="minorHAnsi"/>
              </w:rPr>
            </w:pPr>
          </w:p>
          <w:p w14:paraId="4F3D66EA" w14:textId="3D82D848" w:rsidR="00B6253E" w:rsidRPr="00B6253E" w:rsidRDefault="00B6253E">
            <w:pPr>
              <w:jc w:val="both"/>
              <w:rPr>
                <w:rFonts w:asciiTheme="majorHAnsi" w:hAnsiTheme="majorHAnsi" w:cstheme="minorHAnsi"/>
              </w:rPr>
            </w:pPr>
            <w:proofErr w:type="spellStart"/>
            <w:r w:rsidRPr="00B6253E">
              <w:rPr>
                <w:rFonts w:asciiTheme="majorHAnsi" w:hAnsiTheme="majorHAnsi" w:cstheme="minorHAnsi"/>
              </w:rPr>
              <w:t>Ponuditelj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ponudu</w:t>
            </w:r>
            <w:proofErr w:type="spellEnd"/>
            <w:r w:rsidRPr="00B6253E">
              <w:rPr>
                <w:rFonts w:asciiTheme="majorHAnsi" w:hAnsiTheme="majorHAnsi" w:cstheme="minorHAnsi"/>
              </w:rPr>
              <w:t xml:space="preserve"> mora </w:t>
            </w:r>
            <w:proofErr w:type="spellStart"/>
            <w:r w:rsidRPr="00B6253E">
              <w:rPr>
                <w:rFonts w:asciiTheme="majorHAnsi" w:hAnsiTheme="majorHAnsi" w:cstheme="minorHAnsi"/>
              </w:rPr>
              <w:t>priložiti</w:t>
            </w:r>
            <w:proofErr w:type="spellEnd"/>
            <w:r w:rsidRPr="00B6253E">
              <w:rPr>
                <w:rFonts w:asciiTheme="majorHAnsi" w:hAnsiTheme="majorHAnsi" w:cstheme="minorHAnsi"/>
              </w:rPr>
              <w:t xml:space="preserve"> </w:t>
            </w:r>
            <w:proofErr w:type="spellStart"/>
            <w:r w:rsidR="0094704C">
              <w:rPr>
                <w:rFonts w:asciiTheme="majorHAnsi" w:hAnsiTheme="majorHAnsi" w:cstheme="minorHAnsi"/>
              </w:rPr>
              <w:t>ispunjen</w:t>
            </w:r>
            <w:proofErr w:type="spellEnd"/>
            <w:r w:rsidR="0094704C">
              <w:rPr>
                <w:rFonts w:asciiTheme="majorHAnsi" w:hAnsiTheme="majorHAnsi" w:cstheme="minorHAnsi"/>
              </w:rPr>
              <w:t xml:space="preserve"> </w:t>
            </w:r>
            <w:proofErr w:type="spellStart"/>
            <w:r w:rsidR="0094704C">
              <w:rPr>
                <w:rFonts w:asciiTheme="majorHAnsi" w:hAnsiTheme="majorHAnsi" w:cstheme="minorHAnsi"/>
              </w:rPr>
              <w:t>Obrazac</w:t>
            </w:r>
            <w:proofErr w:type="spellEnd"/>
            <w:r w:rsidR="0094704C">
              <w:rPr>
                <w:rFonts w:asciiTheme="majorHAnsi" w:hAnsiTheme="majorHAnsi" w:cstheme="minorHAnsi"/>
              </w:rPr>
              <w:t xml:space="preserve"> C </w:t>
            </w:r>
            <w:proofErr w:type="spellStart"/>
            <w:r w:rsidRPr="00B6253E">
              <w:rPr>
                <w:rFonts w:asciiTheme="majorHAnsi" w:hAnsiTheme="majorHAnsi" w:cstheme="minorHAnsi"/>
              </w:rPr>
              <w:t>odnosno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dokument</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kojim</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izjavljuje</w:t>
            </w:r>
            <w:proofErr w:type="spellEnd"/>
            <w:r w:rsidRPr="00B6253E">
              <w:rPr>
                <w:rFonts w:asciiTheme="majorHAnsi" w:hAnsiTheme="majorHAnsi" w:cstheme="minorHAnsi"/>
              </w:rPr>
              <w:t xml:space="preserve"> da </w:t>
            </w:r>
            <w:proofErr w:type="spellStart"/>
            <w:r w:rsidRPr="00B6253E">
              <w:rPr>
                <w:rFonts w:asciiTheme="majorHAnsi" w:hAnsiTheme="majorHAnsi" w:cstheme="minorHAnsi"/>
              </w:rPr>
              <w:t>će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zahtjev</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Naručitelja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dostaviti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potvrdu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certifikacijskog</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tijela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ili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drugog</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neovisnog</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tijela</w:t>
            </w:r>
            <w:proofErr w:type="spellEnd"/>
            <w:r w:rsidRPr="00B6253E">
              <w:rPr>
                <w:rFonts w:asciiTheme="majorHAnsi" w:hAnsiTheme="majorHAnsi" w:cstheme="minorHAnsi"/>
              </w:rPr>
              <w:t xml:space="preserve"> o </w:t>
            </w:r>
            <w:proofErr w:type="spellStart"/>
            <w:r w:rsidRPr="00B6253E">
              <w:rPr>
                <w:rFonts w:asciiTheme="majorHAnsi" w:hAnsiTheme="majorHAnsi" w:cstheme="minorHAnsi"/>
              </w:rPr>
              <w:t>stvarnoj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isporuci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obnovljivih</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izvora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iz</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koje</w:t>
            </w:r>
            <w:proofErr w:type="spellEnd"/>
            <w:r w:rsidRPr="00B6253E">
              <w:rPr>
                <w:rFonts w:asciiTheme="majorHAnsi" w:hAnsiTheme="majorHAnsi" w:cstheme="minorHAnsi"/>
              </w:rPr>
              <w:t xml:space="preserve"> je </w:t>
            </w:r>
            <w:proofErr w:type="spellStart"/>
            <w:r w:rsidRPr="00B6253E">
              <w:rPr>
                <w:rFonts w:asciiTheme="majorHAnsi" w:hAnsiTheme="majorHAnsi" w:cstheme="minorHAnsi"/>
              </w:rPr>
              <w:t>razvidno</w:t>
            </w:r>
            <w:proofErr w:type="spellEnd"/>
            <w:r w:rsidRPr="00B6253E">
              <w:rPr>
                <w:rFonts w:asciiTheme="majorHAnsi" w:hAnsiTheme="majorHAnsi" w:cstheme="minorHAnsi"/>
              </w:rPr>
              <w:t xml:space="preserve"> da je </w:t>
            </w:r>
            <w:proofErr w:type="spellStart"/>
            <w:r w:rsidRPr="00B6253E">
              <w:rPr>
                <w:rFonts w:asciiTheme="majorHAnsi" w:hAnsiTheme="majorHAnsi" w:cstheme="minorHAnsi"/>
              </w:rPr>
              <w:t>predmetna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električna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energija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isporučena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korisnicima</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količini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odnosno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udjelu</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navedenom</w:t>
            </w:r>
            <w:proofErr w:type="spellEnd"/>
            <w:r w:rsidRPr="00B6253E">
              <w:rPr>
                <w:rFonts w:asciiTheme="majorHAnsi" w:hAnsiTheme="majorHAnsi" w:cstheme="minorHAnsi"/>
              </w:rPr>
              <w:t xml:space="preserve"> u </w:t>
            </w:r>
            <w:proofErr w:type="spellStart"/>
            <w:r w:rsidRPr="00B6253E">
              <w:rPr>
                <w:rFonts w:asciiTheme="majorHAnsi" w:hAnsiTheme="majorHAnsi" w:cstheme="minorHAnsi"/>
              </w:rPr>
              <w:t>ponudi</w:t>
            </w:r>
            <w:proofErr w:type="spellEnd"/>
            <w:r w:rsidRPr="00B6253E">
              <w:rPr>
                <w:rFonts w:asciiTheme="majorHAnsi" w:hAnsiTheme="majorHAnsi" w:cstheme="minorHAnsi"/>
              </w:rPr>
              <w:t>.</w:t>
            </w:r>
          </w:p>
          <w:p w14:paraId="01A20AD5" w14:textId="77777777" w:rsidR="00B6253E" w:rsidRPr="00B6253E" w:rsidRDefault="00B6253E">
            <w:pPr>
              <w:jc w:val="both"/>
              <w:rPr>
                <w:rFonts w:asciiTheme="majorHAnsi" w:hAnsiTheme="majorHAnsi" w:cstheme="minorHAnsi"/>
              </w:rPr>
            </w:pPr>
          </w:p>
        </w:tc>
      </w:tr>
    </w:tbl>
    <w:p w14:paraId="7BA36A02" w14:textId="77777777" w:rsidR="00B6253E" w:rsidRPr="00B6253E" w:rsidRDefault="00B6253E" w:rsidP="00B6253E">
      <w:pPr>
        <w:spacing w:line="240" w:lineRule="auto"/>
        <w:jc w:val="both"/>
        <w:rPr>
          <w:rFonts w:asciiTheme="majorHAnsi" w:hAnsiTheme="majorHAnsi" w:cstheme="minorHAnsi"/>
        </w:rPr>
      </w:pPr>
    </w:p>
    <w:p w14:paraId="4726DBF7" w14:textId="77777777" w:rsidR="00B6253E" w:rsidRPr="00B6253E" w:rsidRDefault="00B6253E" w:rsidP="00AD2EA3">
      <w:pPr>
        <w:spacing w:line="240" w:lineRule="auto"/>
        <w:ind w:left="720"/>
        <w:jc w:val="both"/>
        <w:rPr>
          <w:rFonts w:asciiTheme="majorHAnsi" w:hAnsiTheme="majorHAnsi" w:cstheme="minorHAnsi"/>
          <w:b/>
        </w:rPr>
      </w:pPr>
      <w:r w:rsidRPr="00B6253E">
        <w:rPr>
          <w:rFonts w:asciiTheme="majorHAnsi" w:hAnsiTheme="majorHAnsi" w:cstheme="minorHAnsi"/>
          <w:b/>
        </w:rPr>
        <w:t>IZRAČUN:</w:t>
      </w:r>
    </w:p>
    <w:p w14:paraId="38D17BB5" w14:textId="77777777" w:rsidR="00B6253E" w:rsidRPr="00B6253E" w:rsidRDefault="00B6253E" w:rsidP="00AD2EA3">
      <w:pPr>
        <w:spacing w:line="240" w:lineRule="auto"/>
        <w:ind w:left="720"/>
        <w:jc w:val="both"/>
        <w:rPr>
          <w:rFonts w:asciiTheme="majorHAnsi" w:hAnsiTheme="majorHAnsi" w:cstheme="minorHAnsi"/>
        </w:rPr>
      </w:pPr>
      <w:proofErr w:type="spellStart"/>
      <w:r w:rsidRPr="00B6253E">
        <w:rPr>
          <w:rFonts w:asciiTheme="majorHAnsi" w:hAnsiTheme="majorHAnsi" w:cstheme="minorHAnsi"/>
        </w:rPr>
        <w:t>Bodovi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dobije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sukladno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prethodno</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navedenome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zbrajaju</w:t>
      </w:r>
      <w:proofErr w:type="spellEnd"/>
      <w:r w:rsidRPr="00B6253E">
        <w:rPr>
          <w:rFonts w:asciiTheme="majorHAnsi" w:hAnsiTheme="majorHAnsi" w:cstheme="minorHAnsi"/>
        </w:rPr>
        <w:t xml:space="preserve"> se. </w:t>
      </w:r>
      <w:proofErr w:type="spellStart"/>
      <w:r w:rsidRPr="00B6253E">
        <w:rPr>
          <w:rFonts w:asciiTheme="majorHAnsi" w:hAnsiTheme="majorHAnsi" w:cstheme="minorHAnsi"/>
        </w:rPr>
        <w:t>Ekonomski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najpovoljnija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je </w:t>
      </w:r>
      <w:proofErr w:type="spellStart"/>
      <w:r w:rsidRPr="00B6253E">
        <w:rPr>
          <w:rFonts w:asciiTheme="majorHAnsi" w:hAnsiTheme="majorHAnsi" w:cstheme="minorHAnsi"/>
        </w:rPr>
        <w:t>valjana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ponuda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koja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ima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najveći</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broj</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bodova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na</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dvije</w:t>
      </w:r>
      <w:proofErr w:type="spellEnd"/>
      <w:r w:rsidRPr="00B6253E">
        <w:rPr>
          <w:rFonts w:asciiTheme="majorHAnsi" w:hAnsiTheme="majorHAnsi" w:cstheme="minorHAnsi"/>
        </w:rPr>
        <w:t xml:space="preserve"> </w:t>
      </w:r>
      <w:proofErr w:type="spellStart"/>
      <w:r w:rsidRPr="00B6253E">
        <w:rPr>
          <w:rFonts w:asciiTheme="majorHAnsi" w:hAnsiTheme="majorHAnsi" w:cstheme="minorHAnsi"/>
        </w:rPr>
        <w:t>decimale</w:t>
      </w:r>
      <w:proofErr w:type="spellEnd"/>
      <w:r w:rsidRPr="00B6253E">
        <w:rPr>
          <w:rFonts w:asciiTheme="majorHAnsi" w:hAnsiTheme="majorHAnsi" w:cstheme="minorHAnsi"/>
        </w:rPr>
        <w:t>.</w:t>
      </w:r>
    </w:p>
    <w:p w14:paraId="57839496" w14:textId="77777777" w:rsidR="00B6253E" w:rsidRPr="00B6253E" w:rsidRDefault="00B6253E" w:rsidP="00AD2EA3">
      <w:pPr>
        <w:spacing w:line="240" w:lineRule="auto"/>
        <w:ind w:left="720"/>
        <w:jc w:val="both"/>
        <w:rPr>
          <w:rFonts w:asciiTheme="majorHAnsi" w:hAnsiTheme="majorHAnsi" w:cstheme="minorHAnsi"/>
          <w:b/>
          <w:u w:val="single"/>
        </w:rPr>
      </w:pPr>
      <w:proofErr w:type="spellStart"/>
      <w:r w:rsidRPr="00B6253E">
        <w:rPr>
          <w:rFonts w:asciiTheme="majorHAnsi" w:hAnsiTheme="majorHAnsi" w:cstheme="minorHAnsi"/>
          <w:b/>
          <w:u w:val="single"/>
        </w:rPr>
        <w:t>Ako</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su</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dvije</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ili</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više</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valjanih</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ponuda</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jednako</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rangirane</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prema</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kriteriju</w:t>
      </w:r>
      <w:proofErr w:type="spellEnd"/>
      <w:r w:rsidRPr="00B6253E">
        <w:rPr>
          <w:rFonts w:asciiTheme="majorHAnsi" w:hAnsiTheme="majorHAnsi" w:cstheme="minorHAnsi"/>
          <w:b/>
          <w:u w:val="single"/>
        </w:rPr>
        <w:t xml:space="preserve"> za </w:t>
      </w:r>
      <w:proofErr w:type="spellStart"/>
      <w:r w:rsidRPr="00B6253E">
        <w:rPr>
          <w:rFonts w:asciiTheme="majorHAnsi" w:hAnsiTheme="majorHAnsi" w:cstheme="minorHAnsi"/>
          <w:b/>
          <w:u w:val="single"/>
        </w:rPr>
        <w:t>odabir</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ponude</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Naručitelj</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će</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odabrati</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valjanu</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ponudu</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koja</w:t>
      </w:r>
      <w:proofErr w:type="spellEnd"/>
      <w:r w:rsidRPr="00B6253E">
        <w:rPr>
          <w:rFonts w:asciiTheme="majorHAnsi" w:hAnsiTheme="majorHAnsi" w:cstheme="minorHAnsi"/>
          <w:b/>
          <w:u w:val="single"/>
        </w:rPr>
        <w:t xml:space="preserve"> je </w:t>
      </w:r>
      <w:proofErr w:type="spellStart"/>
      <w:r w:rsidRPr="00B6253E">
        <w:rPr>
          <w:rFonts w:asciiTheme="majorHAnsi" w:hAnsiTheme="majorHAnsi" w:cstheme="minorHAnsi"/>
          <w:b/>
          <w:u w:val="single"/>
        </w:rPr>
        <w:t>zaprimljena</w:t>
      </w:r>
      <w:proofErr w:type="spellEnd"/>
      <w:r w:rsidRPr="00B6253E">
        <w:rPr>
          <w:rFonts w:asciiTheme="majorHAnsi" w:hAnsiTheme="majorHAnsi" w:cstheme="minorHAnsi"/>
          <w:b/>
          <w:u w:val="single"/>
        </w:rPr>
        <w:t xml:space="preserve"> </w:t>
      </w:r>
      <w:proofErr w:type="spellStart"/>
      <w:r w:rsidRPr="00B6253E">
        <w:rPr>
          <w:rFonts w:asciiTheme="majorHAnsi" w:hAnsiTheme="majorHAnsi" w:cstheme="minorHAnsi"/>
          <w:b/>
          <w:u w:val="single"/>
        </w:rPr>
        <w:t>ranije</w:t>
      </w:r>
      <w:proofErr w:type="spellEnd"/>
      <w:r w:rsidRPr="00B6253E">
        <w:rPr>
          <w:rFonts w:asciiTheme="majorHAnsi" w:hAnsiTheme="majorHAnsi" w:cstheme="minorHAnsi"/>
          <w:b/>
          <w:u w:val="single"/>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6" w:name="_Toc497388094"/>
      <w:bookmarkStart w:id="27" w:name="_Toc315197483"/>
      <w:bookmarkEnd w:id="23"/>
      <w:r w:rsidRPr="00722CA8">
        <w:rPr>
          <w:rFonts w:asciiTheme="majorHAnsi" w:eastAsiaTheme="majorEastAsia" w:hAnsiTheme="majorHAnsi" w:cs="Arial"/>
          <w:b/>
          <w:bCs/>
          <w:color w:val="548DD4" w:themeColor="text2" w:themeTint="99"/>
          <w:sz w:val="24"/>
          <w:szCs w:val="24"/>
          <w:lang w:val="hr-HR"/>
        </w:rPr>
        <w:t>JAMSTVA</w:t>
      </w:r>
      <w:bookmarkEnd w:id="26"/>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C6507E"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C6507E">
        <w:rPr>
          <w:rFonts w:asciiTheme="majorHAnsi" w:hAnsiTheme="majorHAnsi" w:cs="Arial"/>
          <w:b/>
          <w:color w:val="365F91" w:themeColor="accent1" w:themeShade="BF"/>
          <w:lang w:val="hr-HR"/>
        </w:rPr>
        <w:t>Jamstvo za ozbiljnost ponude</w:t>
      </w:r>
    </w:p>
    <w:bookmarkEnd w:id="27"/>
    <w:p w14:paraId="375BB15B" w14:textId="601B89B7" w:rsidR="00D047B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w:t>
      </w:r>
      <w:r w:rsidR="00D047B8" w:rsidRPr="00AD2EA3">
        <w:rPr>
          <w:rFonts w:asciiTheme="majorHAnsi" w:hAnsiTheme="majorHAnsi" w:cs="Arial"/>
          <w:lang w:val="hr-HR"/>
        </w:rPr>
        <w:t xml:space="preserve">visini od </w:t>
      </w:r>
      <w:r w:rsidR="00451780" w:rsidRPr="00471FAD">
        <w:rPr>
          <w:rFonts w:asciiTheme="majorHAnsi" w:hAnsiTheme="majorHAnsi" w:cs="Arial"/>
          <w:b/>
          <w:lang w:val="hr-HR"/>
        </w:rPr>
        <w:t>20</w:t>
      </w:r>
      <w:r w:rsidR="00E30B5E" w:rsidRPr="00471FAD">
        <w:rPr>
          <w:rFonts w:asciiTheme="majorHAnsi" w:hAnsiTheme="majorHAnsi" w:cs="Arial"/>
          <w:b/>
          <w:lang w:val="hr-HR"/>
        </w:rPr>
        <w:t>.000,00</w:t>
      </w:r>
      <w:r w:rsidR="00D047B8" w:rsidRPr="00471FAD">
        <w:rPr>
          <w:rFonts w:asciiTheme="majorHAnsi" w:hAnsiTheme="majorHAnsi" w:cs="Arial"/>
          <w:b/>
          <w:lang w:val="hr-HR"/>
        </w:rPr>
        <w:t xml:space="preserve"> k</w:t>
      </w:r>
      <w:r w:rsidR="00B6253E" w:rsidRPr="00471FAD">
        <w:rPr>
          <w:rFonts w:asciiTheme="majorHAnsi" w:hAnsiTheme="majorHAnsi" w:cs="Arial"/>
          <w:b/>
          <w:lang w:val="hr-HR"/>
        </w:rPr>
        <w:t>una</w:t>
      </w:r>
      <w:r w:rsidR="00D047B8" w:rsidRPr="00471FAD">
        <w:rPr>
          <w:rFonts w:asciiTheme="majorHAnsi" w:hAnsiTheme="majorHAnsi" w:cs="Arial"/>
          <w:lang w:val="hr-HR"/>
        </w:rPr>
        <w:t xml:space="preserve"> (slov</w:t>
      </w:r>
      <w:r w:rsidR="00DA54D2" w:rsidRPr="00471FAD">
        <w:rPr>
          <w:rFonts w:asciiTheme="majorHAnsi" w:hAnsiTheme="majorHAnsi" w:cs="Arial"/>
          <w:lang w:val="hr-HR"/>
        </w:rPr>
        <w:t xml:space="preserve">ima: </w:t>
      </w:r>
      <w:proofErr w:type="spellStart"/>
      <w:r w:rsidR="00451780" w:rsidRPr="00471FAD">
        <w:rPr>
          <w:rFonts w:asciiTheme="majorHAnsi" w:hAnsiTheme="majorHAnsi" w:cs="Arial"/>
          <w:lang w:val="hr-HR"/>
        </w:rPr>
        <w:t>dvadeset</w:t>
      </w:r>
      <w:r w:rsidR="00E30B5E" w:rsidRPr="00471FAD">
        <w:rPr>
          <w:rFonts w:asciiTheme="majorHAnsi" w:hAnsiTheme="majorHAnsi" w:cs="Arial"/>
          <w:lang w:val="hr-HR"/>
        </w:rPr>
        <w:t>tisućakuna</w:t>
      </w:r>
      <w:proofErr w:type="spellEnd"/>
      <w:r w:rsidR="00DA54D2" w:rsidRPr="00471FAD">
        <w:rPr>
          <w:rFonts w:asciiTheme="majorHAnsi" w:hAnsiTheme="majorHAnsi" w:cs="Arial"/>
          <w:lang w:val="hr-HR"/>
        </w:rPr>
        <w:t xml:space="preserve">) u obliku </w:t>
      </w:r>
      <w:r w:rsidR="003546F4" w:rsidRPr="00471FAD">
        <w:rPr>
          <w:rFonts w:asciiTheme="majorHAnsi" w:hAnsiTheme="majorHAnsi" w:cs="Arial"/>
          <w:lang w:val="hr-HR"/>
        </w:rPr>
        <w:t>zadužnice, bjanko zadužnice</w:t>
      </w:r>
      <w:r w:rsidR="00DA54D2" w:rsidRPr="00471FAD">
        <w:rPr>
          <w:rFonts w:asciiTheme="majorHAnsi" w:hAnsiTheme="majorHAnsi" w:cs="Arial"/>
          <w:lang w:val="hr-HR"/>
        </w:rPr>
        <w:t xml:space="preserve"> ili novčanog pologa.</w:t>
      </w:r>
    </w:p>
    <w:p w14:paraId="0CC51D62" w14:textId="3ED1E6AE" w:rsidR="003546F4" w:rsidRDefault="003546F4" w:rsidP="001C2946">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3546F4">
        <w:rPr>
          <w:rFonts w:asciiTheme="majorHAnsi" w:hAnsiTheme="majorHAnsi" w:cs="Arial"/>
          <w:lang w:val="hr-HR"/>
        </w:rPr>
        <w:t>Zadužnicu ili bjanko zadužnicu će odabrani ponuditelj dostaviti potvrđenu od strane javnog bilježnika i popunjenu sukladno Pravilniku o obliku i sadržaju zadužnice (Narodne novine, broj 115/12 i 82/17) ili Pravilniku o obliku i sadržaju bjanko zadužnice (Narodne novine, broj 115/12 i 82/17), u visini 10% (deset posto) od ukupne vrijednosti ugovora bez PDV-a, bez uvećanja, sa zakonskim zateznim kamatama po stopi određenoj sukladno članku 29. stavku 2. Zakona o obveznim odnosima (Narodne novine, broj 35/05, 41/08, 125/11, 78/15 i 29/18).</w:t>
      </w:r>
    </w:p>
    <w:p w14:paraId="2F3A079F" w14:textId="31D9D4CA" w:rsidR="001C2946" w:rsidRPr="001C2946" w:rsidRDefault="001C2946" w:rsidP="001C2946">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1C2946">
        <w:rPr>
          <w:rFonts w:asciiTheme="majorHAnsi" w:hAnsiTheme="majorHAnsi" w:cs="Arial"/>
          <w:lang w:val="hr-HR"/>
        </w:rPr>
        <w:t>Trajanje jamstva ne smije bit kraće od roka valjanosti ponude. Ako se gospodarski subjekt usuglasi sa zahtjevom Naručitelja za produženje valjanosti ponude, jamstvo za ozbiljnost ponude mora se produžiti sukladno produženju roka valjanosti ponude. U tu će se svrhu gospodarskom subjektu dati primjereni rok.</w:t>
      </w:r>
    </w:p>
    <w:p w14:paraId="6043209F" w14:textId="77777777" w:rsidR="001C2946" w:rsidRPr="001C2946" w:rsidRDefault="001C2946" w:rsidP="001C2946">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1C2946">
        <w:rPr>
          <w:rFonts w:asciiTheme="majorHAnsi" w:hAnsiTheme="majorHAnsi" w:cs="Arial"/>
          <w:lang w:val="hr-HR"/>
        </w:rPr>
        <w:t>Naručitelj može polagati pravo na iznos jamstva za ozbiljnost ponude u slučaju:</w:t>
      </w:r>
    </w:p>
    <w:p w14:paraId="0A476701" w14:textId="551B5AC3" w:rsidR="001C2946" w:rsidRPr="001C2946" w:rsidRDefault="001C2946" w:rsidP="001C2946">
      <w:pPr>
        <w:pStyle w:val="Odlomakpopisa"/>
        <w:numPr>
          <w:ilvl w:val="0"/>
          <w:numId w:val="36"/>
        </w:numPr>
        <w:tabs>
          <w:tab w:val="left" w:pos="426"/>
          <w:tab w:val="left" w:pos="567"/>
          <w:tab w:val="num" w:pos="624"/>
        </w:tabs>
        <w:spacing w:before="100" w:beforeAutospacing="1" w:after="100" w:afterAutospacing="1"/>
        <w:ind w:right="-142"/>
        <w:jc w:val="both"/>
        <w:rPr>
          <w:rFonts w:asciiTheme="majorHAnsi" w:hAnsiTheme="majorHAnsi" w:cs="Arial"/>
          <w:lang w:val="hr-HR"/>
        </w:rPr>
      </w:pPr>
      <w:r w:rsidRPr="001C2946">
        <w:rPr>
          <w:rFonts w:asciiTheme="majorHAnsi" w:hAnsiTheme="majorHAnsi" w:cs="Arial"/>
          <w:lang w:val="hr-HR"/>
        </w:rPr>
        <w:t>ako gospodarski subjekt odustane od svoje ponude u roku njezine valjanosti;</w:t>
      </w:r>
    </w:p>
    <w:p w14:paraId="704752C6" w14:textId="7D694D5B" w:rsidR="001C2946" w:rsidRPr="001C2946" w:rsidRDefault="001C2946" w:rsidP="001C2946">
      <w:pPr>
        <w:pStyle w:val="Odlomakpopisa"/>
        <w:numPr>
          <w:ilvl w:val="0"/>
          <w:numId w:val="36"/>
        </w:numPr>
        <w:tabs>
          <w:tab w:val="left" w:pos="426"/>
          <w:tab w:val="left" w:pos="567"/>
          <w:tab w:val="num" w:pos="624"/>
        </w:tabs>
        <w:spacing w:before="100" w:beforeAutospacing="1" w:after="100" w:afterAutospacing="1"/>
        <w:ind w:right="-142"/>
        <w:jc w:val="both"/>
        <w:rPr>
          <w:rFonts w:asciiTheme="majorHAnsi" w:hAnsiTheme="majorHAnsi" w:cs="Arial"/>
          <w:lang w:val="hr-HR"/>
        </w:rPr>
      </w:pPr>
      <w:r w:rsidRPr="001C2946">
        <w:rPr>
          <w:rFonts w:asciiTheme="majorHAnsi" w:hAnsiTheme="majorHAnsi" w:cs="Arial"/>
          <w:lang w:val="hr-HR"/>
        </w:rPr>
        <w:t>nedostavljanja ažuriranih popratnih dokumenata sukladno članku 263. ZJN-i;</w:t>
      </w:r>
    </w:p>
    <w:p w14:paraId="7B3F65B8" w14:textId="18178812" w:rsidR="001C2946" w:rsidRPr="001C2946" w:rsidRDefault="001C2946" w:rsidP="001C2946">
      <w:pPr>
        <w:pStyle w:val="Odlomakpopisa"/>
        <w:numPr>
          <w:ilvl w:val="0"/>
          <w:numId w:val="36"/>
        </w:numPr>
        <w:tabs>
          <w:tab w:val="left" w:pos="426"/>
          <w:tab w:val="left" w:pos="567"/>
          <w:tab w:val="num" w:pos="624"/>
        </w:tabs>
        <w:spacing w:before="100" w:beforeAutospacing="1" w:after="100" w:afterAutospacing="1"/>
        <w:ind w:right="-142"/>
        <w:jc w:val="both"/>
        <w:rPr>
          <w:rFonts w:asciiTheme="majorHAnsi" w:hAnsiTheme="majorHAnsi" w:cs="Arial"/>
          <w:lang w:val="hr-HR"/>
        </w:rPr>
      </w:pPr>
      <w:r w:rsidRPr="001C2946">
        <w:rPr>
          <w:rFonts w:asciiTheme="majorHAnsi" w:hAnsiTheme="majorHAnsi" w:cs="Arial"/>
          <w:lang w:val="hr-HR"/>
        </w:rPr>
        <w:t>neprihvaćanja ispravka računske greške;</w:t>
      </w:r>
    </w:p>
    <w:p w14:paraId="063985DF" w14:textId="1E95DD14" w:rsidR="001C2946" w:rsidRPr="001C2946" w:rsidRDefault="001C2946" w:rsidP="001C2946">
      <w:pPr>
        <w:pStyle w:val="Odlomakpopisa"/>
        <w:numPr>
          <w:ilvl w:val="0"/>
          <w:numId w:val="36"/>
        </w:numPr>
        <w:tabs>
          <w:tab w:val="left" w:pos="426"/>
          <w:tab w:val="left" w:pos="567"/>
          <w:tab w:val="num" w:pos="624"/>
        </w:tabs>
        <w:spacing w:before="100" w:beforeAutospacing="1" w:after="100" w:afterAutospacing="1"/>
        <w:ind w:right="-142"/>
        <w:jc w:val="both"/>
        <w:rPr>
          <w:rFonts w:asciiTheme="majorHAnsi" w:hAnsiTheme="majorHAnsi" w:cs="Arial"/>
          <w:lang w:val="hr-HR"/>
        </w:rPr>
      </w:pPr>
      <w:r w:rsidRPr="001C2946">
        <w:rPr>
          <w:rFonts w:asciiTheme="majorHAnsi" w:hAnsiTheme="majorHAnsi" w:cs="Arial"/>
          <w:lang w:val="hr-HR"/>
        </w:rPr>
        <w:t>odbijanja potpisivanja okvirnog sporazuma i/ili nedostavljana jamstva za uredno ispunjenje godišnjeg ugovora o javnoj nabavi.</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05D5188C" w14:textId="540F7D34" w:rsidR="00451780" w:rsidRDefault="00451780" w:rsidP="00451780">
      <w:pPr>
        <w:tabs>
          <w:tab w:val="left" w:pos="426"/>
          <w:tab w:val="left" w:pos="567"/>
        </w:tabs>
        <w:ind w:left="426" w:right="-142"/>
        <w:jc w:val="both"/>
        <w:rPr>
          <w:rFonts w:asciiTheme="majorHAnsi" w:hAnsiTheme="majorHAnsi" w:cs="Arial"/>
          <w:lang w:val="hr-HR"/>
        </w:rPr>
      </w:pPr>
      <w:r w:rsidRPr="00451780">
        <w:rPr>
          <w:rFonts w:asciiTheme="majorHAnsi" w:hAnsiTheme="majorHAnsi" w:cs="Arial"/>
          <w:lang w:val="hr-HR"/>
        </w:rPr>
        <w:lastRenderedPageBreak/>
        <w:t>Ukoliko je ponuditelj zajednica gospodarskih subjekata, jamstvo za ozbiljnost ponude treba</w:t>
      </w:r>
      <w:r>
        <w:rPr>
          <w:rFonts w:asciiTheme="majorHAnsi" w:hAnsiTheme="majorHAnsi" w:cs="Arial"/>
          <w:lang w:val="hr-HR"/>
        </w:rPr>
        <w:t xml:space="preserve"> </w:t>
      </w:r>
      <w:r w:rsidRPr="00451780">
        <w:rPr>
          <w:rFonts w:asciiTheme="majorHAnsi" w:hAnsiTheme="majorHAnsi" w:cs="Arial"/>
          <w:lang w:val="hr-HR"/>
        </w:rPr>
        <w:t>glasiti na oba člana zajednice ponuditelja. Ukoliko jamstvo za ozbiljnost ponude glasi na</w:t>
      </w:r>
      <w:r>
        <w:rPr>
          <w:rFonts w:asciiTheme="majorHAnsi" w:hAnsiTheme="majorHAnsi" w:cs="Arial"/>
          <w:lang w:val="hr-HR"/>
        </w:rPr>
        <w:t xml:space="preserve"> </w:t>
      </w:r>
      <w:r w:rsidRPr="00451780">
        <w:rPr>
          <w:rFonts w:asciiTheme="majorHAnsi" w:hAnsiTheme="majorHAnsi" w:cs="Arial"/>
          <w:lang w:val="hr-HR"/>
        </w:rPr>
        <w:t>jednog člana zajednice ponuditelja, članovi su obvezni uz jamstvo dostaviti dokument (npr.</w:t>
      </w:r>
      <w:r>
        <w:rPr>
          <w:rFonts w:asciiTheme="majorHAnsi" w:hAnsiTheme="majorHAnsi" w:cs="Arial"/>
          <w:lang w:val="hr-HR"/>
        </w:rPr>
        <w:t xml:space="preserve"> </w:t>
      </w:r>
      <w:r w:rsidRPr="00451780">
        <w:rPr>
          <w:rFonts w:asciiTheme="majorHAnsi" w:hAnsiTheme="majorHAnsi" w:cs="Arial"/>
          <w:lang w:val="hr-HR"/>
        </w:rPr>
        <w:t>izjavu) iz kojeg je vidljivo da je je jedan član zajednice ovlašten dati jamstvo za ozbiljnost</w:t>
      </w:r>
      <w:r>
        <w:rPr>
          <w:rFonts w:asciiTheme="majorHAnsi" w:hAnsiTheme="majorHAnsi" w:cs="Arial"/>
          <w:lang w:val="hr-HR"/>
        </w:rPr>
        <w:t xml:space="preserve"> </w:t>
      </w:r>
      <w:r w:rsidRPr="00451780">
        <w:rPr>
          <w:rFonts w:asciiTheme="majorHAnsi" w:hAnsiTheme="majorHAnsi" w:cs="Arial"/>
          <w:lang w:val="hr-HR"/>
        </w:rPr>
        <w:t>ponude za oba člana te da oba člana odgovaraju solidarno za ozbiljnost svoje ponude.</w:t>
      </w:r>
    </w:p>
    <w:p w14:paraId="351C1CCA" w14:textId="2C2C6E66" w:rsidR="00F03C69" w:rsidRPr="00F03C69" w:rsidRDefault="00F03C69" w:rsidP="00F03C69">
      <w:pPr>
        <w:tabs>
          <w:tab w:val="left" w:pos="426"/>
          <w:tab w:val="left" w:pos="567"/>
        </w:tabs>
        <w:ind w:left="426" w:right="-142"/>
        <w:jc w:val="both"/>
        <w:rPr>
          <w:rFonts w:asciiTheme="majorHAnsi" w:hAnsiTheme="majorHAnsi" w:cs="Arial"/>
          <w:lang w:val="hr-HR"/>
        </w:rPr>
      </w:pPr>
      <w:r w:rsidRPr="00F03C69">
        <w:rPr>
          <w:rFonts w:asciiTheme="majorHAnsi" w:hAnsiTheme="majorHAnsi" w:cs="Arial"/>
          <w:lang w:val="hr-HR"/>
        </w:rPr>
        <w:t>Ukoliko gospodarski subjekt daje novčani polog u ponudi mora dostaviti dokaz o uplati (u obliku preslike uplatnice ili potvrde o uplati putem Internet bankarstva) u korist računa Državnog proračuna Republike Hrvatske (</w:t>
      </w:r>
      <w:proofErr w:type="spellStart"/>
      <w:r w:rsidRPr="00F03C69">
        <w:rPr>
          <w:rFonts w:asciiTheme="majorHAnsi" w:hAnsiTheme="majorHAnsi" w:cs="Arial"/>
          <w:lang w:val="hr-HR"/>
        </w:rPr>
        <w:t>Katančičeva</w:t>
      </w:r>
      <w:proofErr w:type="spellEnd"/>
      <w:r w:rsidRPr="00F03C69">
        <w:rPr>
          <w:rFonts w:asciiTheme="majorHAnsi" w:hAnsiTheme="majorHAnsi" w:cs="Arial"/>
          <w:lang w:val="hr-HR"/>
        </w:rPr>
        <w:t xml:space="preserve"> 5, 10000 Zagreb, Hrvatska) IBAN broj HR12 1001 0051 8630 0016 0 otvorenog kod Hrvatske narodne banke (Trg hrvatskih velikana 3, 1000 Zagreb, Hrvatska), model 64, poziv na broj 9725-51298-OIB uplatitelja, SWIFT: NBHRHR2X. Pod svrhom plaćanja potrebno je navesti: Jamstvo za ozbiljnost ponude </w:t>
      </w:r>
      <w:r>
        <w:rPr>
          <w:rFonts w:asciiTheme="majorHAnsi" w:hAnsiTheme="majorHAnsi" w:cs="Arial"/>
          <w:lang w:val="hr-HR"/>
        </w:rPr>
        <w:t>N7</w:t>
      </w:r>
      <w:r w:rsidRPr="00F03C69">
        <w:rPr>
          <w:rFonts w:asciiTheme="majorHAnsi" w:hAnsiTheme="majorHAnsi" w:cs="Arial"/>
          <w:lang w:val="hr-HR"/>
        </w:rPr>
        <w:t xml:space="preserve">/21. Polog mora biti evidentiran na računu u trenutku isteka roka za dostavu ponuda. </w:t>
      </w:r>
    </w:p>
    <w:p w14:paraId="12893A4B" w14:textId="77777777" w:rsidR="00F03C69" w:rsidRPr="00F03C69" w:rsidRDefault="00F03C69" w:rsidP="00F03C69">
      <w:pPr>
        <w:tabs>
          <w:tab w:val="left" w:pos="426"/>
          <w:tab w:val="left" w:pos="567"/>
        </w:tabs>
        <w:ind w:left="426" w:right="-142"/>
        <w:jc w:val="both"/>
        <w:rPr>
          <w:rFonts w:asciiTheme="majorHAnsi" w:hAnsiTheme="majorHAnsi" w:cs="Arial"/>
          <w:lang w:val="hr-HR"/>
        </w:rPr>
      </w:pPr>
      <w:r w:rsidRPr="00F03C69">
        <w:rPr>
          <w:rFonts w:asciiTheme="majorHAnsi" w:hAnsiTheme="majorHAnsi" w:cs="Arial"/>
          <w:lang w:val="hr-HR"/>
        </w:rPr>
        <w:t xml:space="preserve">Ponuditelj koji ima sjedište izvan Republike Hrvatske, može dostaviti jamstvo za ozbiljnost ponude u valuti različitoj od valute HRK. Naručitelj će u tom slučaju, prilikom računanja protuvrijednosti, za valutu koja je predmet konverzije u HRK koristiti srednji tečaj Hrvatske narodne banke koji je u primjeni na dan slanja na objavu Obavijesti o nabavi (upisati datum). U slučaju da valuta koja je predmet konverzije u HRK ne </w:t>
      </w:r>
      <w:proofErr w:type="spellStart"/>
      <w:r w:rsidRPr="00F03C69">
        <w:rPr>
          <w:rFonts w:asciiTheme="majorHAnsi" w:hAnsiTheme="majorHAnsi" w:cs="Arial"/>
          <w:lang w:val="hr-HR"/>
        </w:rPr>
        <w:t>kotria</w:t>
      </w:r>
      <w:proofErr w:type="spellEnd"/>
      <w:r w:rsidRPr="00F03C69">
        <w:rPr>
          <w:rFonts w:asciiTheme="majorHAnsi" w:hAnsiTheme="majorHAnsi" w:cs="Arial"/>
          <w:lang w:val="hr-HR"/>
        </w:rPr>
        <w:t xml:space="preserve"> na deviznom tržištu u Republici Hrvatskoj, naručitelj će prilikom računanja protuvrijednosti koristiti tečaj prema listi izračunatih tečajnih valuta koje ne kotiraju na deviznom tržištu u Republici Hrvatskoj Hrvatske narodne banke koja je u primjeni za mjesec slanja na objavu Obavijesti o nabavi. Ponuditelji koji imaju sjedište izvan Republike Hrvatske, u polje 'Referenca plaćanja' (</w:t>
      </w:r>
      <w:proofErr w:type="spellStart"/>
      <w:r w:rsidRPr="00F03C69">
        <w:rPr>
          <w:rFonts w:asciiTheme="majorHAnsi" w:hAnsiTheme="majorHAnsi" w:cs="Arial"/>
          <w:lang w:val="hr-HR"/>
        </w:rPr>
        <w:t>Remittance</w:t>
      </w:r>
      <w:proofErr w:type="spellEnd"/>
      <w:r w:rsidRPr="00F03C69">
        <w:rPr>
          <w:rFonts w:asciiTheme="majorHAnsi" w:hAnsiTheme="majorHAnsi" w:cs="Arial"/>
          <w:lang w:val="hr-HR"/>
        </w:rPr>
        <w:t xml:space="preserve"> </w:t>
      </w:r>
      <w:proofErr w:type="spellStart"/>
      <w:r w:rsidRPr="00F03C69">
        <w:rPr>
          <w:rFonts w:asciiTheme="majorHAnsi" w:hAnsiTheme="majorHAnsi" w:cs="Arial"/>
          <w:lang w:val="hr-HR"/>
        </w:rPr>
        <w:t>information</w:t>
      </w:r>
      <w:proofErr w:type="spellEnd"/>
      <w:r w:rsidRPr="00F03C69">
        <w:rPr>
          <w:rFonts w:asciiTheme="majorHAnsi" w:hAnsiTheme="majorHAnsi" w:cs="Arial"/>
          <w:lang w:val="hr-HR"/>
        </w:rPr>
        <w:t>) upisuju '51298, 23953- Obveze za jamčevine', te ne upisuju model i poziv na broj.</w:t>
      </w:r>
    </w:p>
    <w:p w14:paraId="358DF89C" w14:textId="77777777" w:rsidR="00F03C69" w:rsidRPr="00F03C69" w:rsidRDefault="00F03C69" w:rsidP="00F03C69">
      <w:pPr>
        <w:tabs>
          <w:tab w:val="left" w:pos="426"/>
          <w:tab w:val="left" w:pos="567"/>
        </w:tabs>
        <w:ind w:left="426" w:right="-142"/>
        <w:jc w:val="both"/>
        <w:rPr>
          <w:rFonts w:asciiTheme="majorHAnsi" w:hAnsiTheme="majorHAnsi" w:cs="Arial"/>
          <w:lang w:val="hr-HR"/>
        </w:rPr>
      </w:pPr>
      <w:r w:rsidRPr="001C2946">
        <w:rPr>
          <w:rFonts w:asciiTheme="majorHAnsi" w:hAnsiTheme="majorHAnsi" w:cs="Arial"/>
          <w:b/>
          <w:bCs/>
          <w:lang w:val="hr-HR"/>
        </w:rPr>
        <w:t>Jamstvo u obliku gotovinskog pologa vrijedi isključivo uz vlastitu izjavu gospodarskog subjekta Naručitelju koja mora biti sastavni dio ponude</w:t>
      </w:r>
      <w:r w:rsidRPr="00F03C69">
        <w:rPr>
          <w:rFonts w:asciiTheme="majorHAnsi" w:hAnsiTheme="majorHAnsi" w:cs="Arial"/>
          <w:lang w:val="hr-HR"/>
        </w:rPr>
        <w:t>, a koja treba glasiti:</w:t>
      </w:r>
    </w:p>
    <w:p w14:paraId="22873657" w14:textId="0A555FFA" w:rsidR="00F03C69" w:rsidRPr="001C2946" w:rsidRDefault="00F03C69" w:rsidP="00F03C69">
      <w:pPr>
        <w:tabs>
          <w:tab w:val="left" w:pos="426"/>
          <w:tab w:val="left" w:pos="567"/>
        </w:tabs>
        <w:ind w:left="426" w:right="-142"/>
        <w:jc w:val="both"/>
        <w:rPr>
          <w:rFonts w:asciiTheme="majorHAnsi" w:hAnsiTheme="majorHAnsi" w:cs="Arial"/>
          <w:i/>
          <w:iCs/>
          <w:lang w:val="hr-HR"/>
        </w:rPr>
      </w:pPr>
      <w:r w:rsidRPr="001C2946">
        <w:rPr>
          <w:rFonts w:asciiTheme="majorHAnsi" w:hAnsiTheme="majorHAnsi" w:cs="Arial"/>
          <w:i/>
          <w:iCs/>
          <w:lang w:val="hr-HR"/>
        </w:rPr>
        <w:t xml:space="preserve">„Suglasni smo da Naručitelj jamstvo kao gotovinski polog u iznosu od </w:t>
      </w:r>
      <w:r w:rsidR="001C2946" w:rsidRPr="001C2946">
        <w:rPr>
          <w:rFonts w:asciiTheme="majorHAnsi" w:hAnsiTheme="majorHAnsi" w:cs="Arial"/>
          <w:i/>
          <w:iCs/>
          <w:lang w:val="hr-HR"/>
        </w:rPr>
        <w:t>2</w:t>
      </w:r>
      <w:r w:rsidRPr="001C2946">
        <w:rPr>
          <w:rFonts w:asciiTheme="majorHAnsi" w:hAnsiTheme="majorHAnsi" w:cs="Arial"/>
          <w:i/>
          <w:iCs/>
          <w:lang w:val="hr-HR"/>
        </w:rPr>
        <w:t>0.000,00 k</w:t>
      </w:r>
      <w:r w:rsidR="001C2946" w:rsidRPr="001C2946">
        <w:rPr>
          <w:rFonts w:asciiTheme="majorHAnsi" w:hAnsiTheme="majorHAnsi" w:cs="Arial"/>
          <w:i/>
          <w:iCs/>
          <w:lang w:val="hr-HR"/>
        </w:rPr>
        <w:t>una</w:t>
      </w:r>
      <w:r w:rsidRPr="001C2946">
        <w:rPr>
          <w:rFonts w:asciiTheme="majorHAnsi" w:hAnsiTheme="majorHAnsi" w:cs="Arial"/>
          <w:i/>
          <w:iCs/>
          <w:lang w:val="hr-HR"/>
        </w:rPr>
        <w:t xml:space="preserve"> zadrži u slučaju:</w:t>
      </w:r>
    </w:p>
    <w:p w14:paraId="383C6DE4" w14:textId="77777777" w:rsidR="00F03C69" w:rsidRPr="001C2946" w:rsidRDefault="00F03C69" w:rsidP="001C2946">
      <w:pPr>
        <w:tabs>
          <w:tab w:val="left" w:pos="426"/>
          <w:tab w:val="left" w:pos="567"/>
        </w:tabs>
        <w:ind w:left="567" w:right="-142"/>
        <w:jc w:val="both"/>
        <w:rPr>
          <w:rFonts w:asciiTheme="majorHAnsi" w:hAnsiTheme="majorHAnsi" w:cs="Arial"/>
          <w:i/>
          <w:iCs/>
          <w:lang w:val="hr-HR"/>
        </w:rPr>
      </w:pPr>
      <w:r w:rsidRPr="001C2946">
        <w:rPr>
          <w:rFonts w:asciiTheme="majorHAnsi" w:hAnsiTheme="majorHAnsi" w:cs="Arial"/>
          <w:i/>
          <w:iCs/>
          <w:lang w:val="hr-HR"/>
        </w:rPr>
        <w:t>a)</w:t>
      </w:r>
      <w:r w:rsidRPr="001C2946">
        <w:rPr>
          <w:rFonts w:asciiTheme="majorHAnsi" w:hAnsiTheme="majorHAnsi" w:cs="Arial"/>
          <w:i/>
          <w:iCs/>
          <w:lang w:val="hr-HR"/>
        </w:rPr>
        <w:tab/>
        <w:t>našeg odustajanja od naše ponude u roku njezine valjanosti,</w:t>
      </w:r>
    </w:p>
    <w:p w14:paraId="015085D8" w14:textId="77777777" w:rsidR="00F03C69" w:rsidRPr="001C2946" w:rsidRDefault="00F03C69" w:rsidP="001C2946">
      <w:pPr>
        <w:tabs>
          <w:tab w:val="left" w:pos="426"/>
          <w:tab w:val="left" w:pos="567"/>
        </w:tabs>
        <w:ind w:left="567" w:right="-142"/>
        <w:jc w:val="both"/>
        <w:rPr>
          <w:rFonts w:asciiTheme="majorHAnsi" w:hAnsiTheme="majorHAnsi" w:cs="Arial"/>
          <w:i/>
          <w:iCs/>
          <w:lang w:val="hr-HR"/>
        </w:rPr>
      </w:pPr>
      <w:r w:rsidRPr="001C2946">
        <w:rPr>
          <w:rFonts w:asciiTheme="majorHAnsi" w:hAnsiTheme="majorHAnsi" w:cs="Arial"/>
          <w:i/>
          <w:iCs/>
          <w:lang w:val="hr-HR"/>
        </w:rPr>
        <w:t>b)</w:t>
      </w:r>
      <w:r w:rsidRPr="001C2946">
        <w:rPr>
          <w:rFonts w:asciiTheme="majorHAnsi" w:hAnsiTheme="majorHAnsi" w:cs="Arial"/>
          <w:i/>
          <w:iCs/>
          <w:lang w:val="hr-HR"/>
        </w:rPr>
        <w:tab/>
        <w:t>nedostavljanja ažuriranih popratnih dokumenata sukladno članku 263. ZJN 2016 ,</w:t>
      </w:r>
    </w:p>
    <w:p w14:paraId="092B63EC" w14:textId="77777777" w:rsidR="00F03C69" w:rsidRPr="001C2946" w:rsidRDefault="00F03C69" w:rsidP="001C2946">
      <w:pPr>
        <w:tabs>
          <w:tab w:val="left" w:pos="426"/>
          <w:tab w:val="left" w:pos="567"/>
        </w:tabs>
        <w:ind w:left="567" w:right="-142"/>
        <w:jc w:val="both"/>
        <w:rPr>
          <w:rFonts w:asciiTheme="majorHAnsi" w:hAnsiTheme="majorHAnsi" w:cs="Arial"/>
          <w:i/>
          <w:iCs/>
          <w:lang w:val="hr-HR"/>
        </w:rPr>
      </w:pPr>
      <w:r w:rsidRPr="001C2946">
        <w:rPr>
          <w:rFonts w:asciiTheme="majorHAnsi" w:hAnsiTheme="majorHAnsi" w:cs="Arial"/>
          <w:i/>
          <w:iCs/>
          <w:lang w:val="hr-HR"/>
        </w:rPr>
        <w:t>c)</w:t>
      </w:r>
      <w:r w:rsidRPr="001C2946">
        <w:rPr>
          <w:rFonts w:asciiTheme="majorHAnsi" w:hAnsiTheme="majorHAnsi" w:cs="Arial"/>
          <w:i/>
          <w:iCs/>
          <w:lang w:val="hr-HR"/>
        </w:rPr>
        <w:tab/>
        <w:t>neprihvaćanja ispravka računske greške,</w:t>
      </w:r>
    </w:p>
    <w:p w14:paraId="60A50DE7" w14:textId="66FFEED7" w:rsidR="00F03C69" w:rsidRPr="001C2946" w:rsidRDefault="00F03C69" w:rsidP="001C2946">
      <w:pPr>
        <w:tabs>
          <w:tab w:val="left" w:pos="426"/>
          <w:tab w:val="left" w:pos="567"/>
        </w:tabs>
        <w:ind w:left="567" w:right="-142"/>
        <w:jc w:val="both"/>
        <w:rPr>
          <w:rFonts w:asciiTheme="majorHAnsi" w:hAnsiTheme="majorHAnsi" w:cs="Arial"/>
          <w:i/>
          <w:iCs/>
          <w:lang w:val="hr-HR"/>
        </w:rPr>
      </w:pPr>
      <w:r w:rsidRPr="001C2946">
        <w:rPr>
          <w:rFonts w:asciiTheme="majorHAnsi" w:hAnsiTheme="majorHAnsi" w:cs="Arial"/>
          <w:i/>
          <w:iCs/>
          <w:lang w:val="hr-HR"/>
        </w:rPr>
        <w:t>d)</w:t>
      </w:r>
      <w:r w:rsidRPr="001C2946">
        <w:rPr>
          <w:rFonts w:asciiTheme="majorHAnsi" w:hAnsiTheme="majorHAnsi" w:cs="Arial"/>
          <w:i/>
          <w:iCs/>
          <w:lang w:val="hr-HR"/>
        </w:rPr>
        <w:tab/>
        <w:t xml:space="preserve">odbijanja potpisivanja </w:t>
      </w:r>
      <w:r w:rsidR="001C2946" w:rsidRPr="001C2946">
        <w:rPr>
          <w:rFonts w:asciiTheme="majorHAnsi" w:hAnsiTheme="majorHAnsi" w:cs="Arial"/>
          <w:i/>
          <w:iCs/>
          <w:lang w:val="hr-HR"/>
        </w:rPr>
        <w:t>okvirnog sporazuma</w:t>
      </w:r>
      <w:r w:rsidRPr="001C2946">
        <w:rPr>
          <w:rFonts w:asciiTheme="majorHAnsi" w:hAnsiTheme="majorHAnsi" w:cs="Arial"/>
          <w:i/>
          <w:iCs/>
          <w:lang w:val="hr-HR"/>
        </w:rPr>
        <w:t>, ili</w:t>
      </w:r>
    </w:p>
    <w:p w14:paraId="371352F6" w14:textId="77777777" w:rsidR="00F03C69" w:rsidRPr="001C2946" w:rsidRDefault="00F03C69" w:rsidP="001C2946">
      <w:pPr>
        <w:tabs>
          <w:tab w:val="left" w:pos="426"/>
          <w:tab w:val="left" w:pos="567"/>
        </w:tabs>
        <w:ind w:left="567" w:right="-142"/>
        <w:jc w:val="both"/>
        <w:rPr>
          <w:rFonts w:asciiTheme="majorHAnsi" w:hAnsiTheme="majorHAnsi" w:cs="Arial"/>
          <w:i/>
          <w:iCs/>
          <w:lang w:val="hr-HR"/>
        </w:rPr>
      </w:pPr>
      <w:r w:rsidRPr="001C2946">
        <w:rPr>
          <w:rFonts w:asciiTheme="majorHAnsi" w:hAnsiTheme="majorHAnsi" w:cs="Arial"/>
          <w:i/>
          <w:iCs/>
          <w:lang w:val="hr-HR"/>
        </w:rPr>
        <w:t>e)</w:t>
      </w:r>
      <w:r w:rsidRPr="001C2946">
        <w:rPr>
          <w:rFonts w:asciiTheme="majorHAnsi" w:hAnsiTheme="majorHAnsi" w:cs="Arial"/>
          <w:i/>
          <w:iCs/>
          <w:lang w:val="hr-HR"/>
        </w:rPr>
        <w:tab/>
        <w:t>ako odbijemo dostaviti jamstvo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4E1D1370" w:rsidR="0088575A" w:rsidRDefault="004370FE" w:rsidP="004370FE">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4370FE">
        <w:rPr>
          <w:rFonts w:asciiTheme="majorHAnsi" w:hAnsiTheme="majorHAnsi" w:cs="Arial"/>
          <w:lang w:val="hr-HR"/>
        </w:rPr>
        <w:t xml:space="preserve">Jamstvo za ozbiljnost ponude biti će vraćeno ponuditeljima  u roku od 10 (deset)  dana od dana dostave jamstva za uredno izvršenje </w:t>
      </w:r>
      <w:r w:rsidR="00F03C69">
        <w:rPr>
          <w:rFonts w:asciiTheme="majorHAnsi" w:hAnsiTheme="majorHAnsi" w:cs="Arial"/>
          <w:lang w:val="hr-HR"/>
        </w:rPr>
        <w:t>ugovora.</w:t>
      </w:r>
    </w:p>
    <w:p w14:paraId="44CF2024" w14:textId="548929F1" w:rsidR="00812B2F" w:rsidRPr="00722CA8" w:rsidRDefault="00812B2F"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lastRenderedPageBreak/>
        <w:t>U slučaju poništenja postupka javne nabave, j</w:t>
      </w:r>
      <w:r w:rsidRPr="00812B2F">
        <w:rPr>
          <w:rFonts w:asciiTheme="majorHAnsi" w:hAnsiTheme="majorHAnsi" w:cs="Arial"/>
          <w:lang w:val="hr-HR"/>
        </w:rPr>
        <w:t xml:space="preserve">amstvo za </w:t>
      </w:r>
      <w:r>
        <w:rPr>
          <w:rFonts w:asciiTheme="majorHAnsi" w:hAnsiTheme="majorHAnsi" w:cs="Arial"/>
          <w:lang w:val="hr-HR"/>
        </w:rPr>
        <w:t xml:space="preserve">ozbiljnost ponude Naručitelj će </w:t>
      </w:r>
      <w:r w:rsidRPr="00812B2F">
        <w:rPr>
          <w:rFonts w:asciiTheme="majorHAnsi" w:hAnsiTheme="majorHAnsi" w:cs="Arial"/>
          <w:lang w:val="hr-HR"/>
        </w:rPr>
        <w:t xml:space="preserve">vratiti ponuditeljima neposredno nakon završetka postupka nabave </w:t>
      </w:r>
      <w:r w:rsidR="004370FE">
        <w:rPr>
          <w:rFonts w:asciiTheme="majorHAnsi" w:hAnsiTheme="majorHAnsi" w:cs="Arial"/>
          <w:lang w:val="hr-HR"/>
        </w:rPr>
        <w:t>odnosno</w:t>
      </w:r>
      <w:r w:rsidRPr="00812B2F">
        <w:rPr>
          <w:rFonts w:asciiTheme="majorHAnsi" w:hAnsiTheme="majorHAnsi" w:cs="Arial"/>
          <w:lang w:val="hr-HR"/>
        </w:rPr>
        <w:t xml:space="preserve"> </w:t>
      </w:r>
      <w:r w:rsidR="004370FE">
        <w:rPr>
          <w:rFonts w:asciiTheme="majorHAnsi" w:hAnsiTheme="majorHAnsi" w:cs="Arial"/>
          <w:lang w:val="hr-HR"/>
        </w:rPr>
        <w:t>dostave</w:t>
      </w:r>
      <w:r w:rsidRPr="00812B2F">
        <w:rPr>
          <w:rFonts w:asciiTheme="majorHAnsi" w:hAnsiTheme="majorHAnsi" w:cs="Arial"/>
          <w:lang w:val="hr-HR"/>
        </w:rPr>
        <w:t xml:space="preserve"> </w:t>
      </w:r>
      <w:r>
        <w:rPr>
          <w:rFonts w:asciiTheme="majorHAnsi" w:hAnsiTheme="majorHAnsi" w:cs="Arial"/>
          <w:lang w:val="hr-HR"/>
        </w:rPr>
        <w:t>Odluke o poništenju ponuditeljima.</w:t>
      </w:r>
    </w:p>
    <w:p w14:paraId="5AF7DFC3" w14:textId="3950D973" w:rsidR="00932512" w:rsidRPr="00C6507E" w:rsidRDefault="00FF45E1" w:rsidP="00C6507E">
      <w:pPr>
        <w:pStyle w:val="Odlomakpopisa"/>
        <w:numPr>
          <w:ilvl w:val="1"/>
          <w:numId w:val="1"/>
        </w:numPr>
        <w:shd w:val="clear" w:color="auto" w:fill="FFFFFF" w:themeFill="background1"/>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C6507E">
        <w:rPr>
          <w:rFonts w:asciiTheme="majorHAnsi" w:hAnsiTheme="majorHAnsi" w:cs="Arial"/>
          <w:b/>
          <w:color w:val="365F91" w:themeColor="accent1" w:themeShade="BF"/>
          <w:lang w:val="hr-HR"/>
        </w:rPr>
        <w:t xml:space="preserve">Jamstvo za </w:t>
      </w:r>
      <w:r w:rsidR="00E861D7" w:rsidRPr="00C6507E">
        <w:rPr>
          <w:rFonts w:asciiTheme="majorHAnsi" w:eastAsiaTheme="minorHAnsi" w:hAnsiTheme="majorHAnsi" w:cs="Arial"/>
          <w:b/>
          <w:bCs/>
          <w:color w:val="365F91" w:themeColor="accent1" w:themeShade="BF"/>
          <w:lang w:val="hr-HR"/>
        </w:rPr>
        <w:t xml:space="preserve">uredno </w:t>
      </w:r>
      <w:r w:rsidR="000E522C" w:rsidRPr="00C6507E">
        <w:rPr>
          <w:rFonts w:asciiTheme="majorHAnsi" w:eastAsiaTheme="minorHAnsi" w:hAnsiTheme="majorHAnsi" w:cs="Arial"/>
          <w:b/>
          <w:bCs/>
          <w:color w:val="365F91" w:themeColor="accent1" w:themeShade="BF"/>
          <w:lang w:val="hr-HR"/>
        </w:rPr>
        <w:t>ispunjenje</w:t>
      </w:r>
      <w:r w:rsidR="00E861D7" w:rsidRPr="00C6507E">
        <w:rPr>
          <w:rFonts w:asciiTheme="majorHAnsi" w:eastAsiaTheme="minorHAnsi" w:hAnsiTheme="majorHAnsi" w:cs="Arial"/>
          <w:b/>
          <w:bCs/>
          <w:color w:val="365F91" w:themeColor="accent1" w:themeShade="BF"/>
          <w:lang w:val="hr-HR"/>
        </w:rPr>
        <w:t xml:space="preserve"> ugovora</w:t>
      </w:r>
    </w:p>
    <w:p w14:paraId="0360B9BC" w14:textId="3AB321A1"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88575A" w:rsidRPr="000B5599">
        <w:rPr>
          <w:rFonts w:asciiTheme="majorHAnsi" w:eastAsiaTheme="minorHAnsi" w:hAnsiTheme="majorHAnsi" w:cs="Arial"/>
          <w:b/>
          <w:lang w:val="hr-HR"/>
        </w:rPr>
        <w:t>10% vrijednosti ugovora bez PDV-a</w:t>
      </w:r>
      <w:r w:rsidR="0088575A" w:rsidRPr="000B5599">
        <w:rPr>
          <w:rFonts w:asciiTheme="majorHAnsi" w:eastAsiaTheme="minorHAnsi" w:hAnsiTheme="majorHAnsi" w:cs="Arial"/>
          <w:lang w:val="hr-HR"/>
        </w:rPr>
        <w:t>.</w:t>
      </w:r>
    </w:p>
    <w:p w14:paraId="5538D97C" w14:textId="50018CB8" w:rsidR="0088575A"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FF0000"/>
          <w:lang w:val="hr-HR"/>
        </w:rPr>
      </w:pPr>
      <w:r w:rsidRPr="00471FAD">
        <w:rPr>
          <w:rFonts w:asciiTheme="majorHAnsi" w:eastAsiaTheme="minorHAnsi" w:hAnsiTheme="majorHAnsi" w:cs="Arial"/>
          <w:color w:val="000000"/>
          <w:lang w:val="hr-HR"/>
        </w:rPr>
        <w:t xml:space="preserve">Kao jamstvo za uredno ispunjenje ugovora, odabrani </w:t>
      </w:r>
      <w:r w:rsidR="004D326C" w:rsidRPr="00471FAD">
        <w:rPr>
          <w:rFonts w:asciiTheme="majorHAnsi" w:eastAsiaTheme="minorHAnsi" w:hAnsiTheme="majorHAnsi" w:cs="Arial"/>
          <w:color w:val="000000"/>
          <w:lang w:val="hr-HR"/>
        </w:rPr>
        <w:t>gospodarski subjekt</w:t>
      </w:r>
      <w:r w:rsidRPr="00471FAD">
        <w:rPr>
          <w:rFonts w:asciiTheme="majorHAnsi" w:eastAsiaTheme="minorHAnsi" w:hAnsiTheme="majorHAnsi" w:cs="Arial"/>
          <w:color w:val="000000"/>
          <w:lang w:val="hr-HR"/>
        </w:rPr>
        <w:t xml:space="preserve"> će dostaviti </w:t>
      </w:r>
      <w:r w:rsidR="003546F4" w:rsidRPr="00471FAD">
        <w:rPr>
          <w:rFonts w:asciiTheme="majorHAnsi" w:eastAsiaTheme="minorHAnsi" w:hAnsiTheme="majorHAnsi" w:cs="Arial"/>
          <w:color w:val="000000"/>
          <w:lang w:val="hr-HR"/>
        </w:rPr>
        <w:t xml:space="preserve">bankarsku garanciju </w:t>
      </w:r>
      <w:r w:rsidRPr="00471FAD">
        <w:rPr>
          <w:rFonts w:asciiTheme="majorHAnsi" w:eastAsiaTheme="minorHAnsi" w:hAnsiTheme="majorHAnsi" w:cs="Arial"/>
          <w:color w:val="000000"/>
          <w:lang w:val="hr-HR"/>
        </w:rPr>
        <w:t>ili može dati novčani polog.</w:t>
      </w:r>
      <w:r w:rsidR="004370FE">
        <w:rPr>
          <w:rFonts w:asciiTheme="majorHAnsi" w:eastAsiaTheme="minorHAnsi" w:hAnsiTheme="majorHAnsi" w:cs="Arial"/>
          <w:color w:val="000000"/>
          <w:lang w:val="hr-HR"/>
        </w:rPr>
        <w:t xml:space="preserve"> </w:t>
      </w:r>
    </w:p>
    <w:p w14:paraId="77E373F4" w14:textId="6AFB6F79" w:rsidR="0088575A"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4AF05EAE" w14:textId="5574B311" w:rsidR="003546F4" w:rsidRPr="00722CA8" w:rsidRDefault="003546F4"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546F4">
        <w:rPr>
          <w:rFonts w:asciiTheme="majorHAnsi" w:eastAsiaTheme="minorHAnsi" w:hAnsiTheme="majorHAnsi" w:cs="Arial"/>
          <w:color w:val="000000"/>
          <w:lang w:val="hr-HR"/>
        </w:rPr>
        <w:t>Garancija banke mora biti neopoziva, plativa na prvi poziv, bez prava prigovora (protesta) i bezuvjetna.</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3064699C"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4D326C" w:rsidRPr="00722CA8">
        <w:rPr>
          <w:rFonts w:asciiTheme="majorHAnsi" w:eastAsiaTheme="minorHAnsi" w:hAnsiTheme="majorHAnsi" w:cs="Arial"/>
          <w:color w:val="000000"/>
          <w:lang w:val="hr-HR"/>
        </w:rPr>
        <w:t>gospodarski subjekt</w:t>
      </w:r>
      <w:r w:rsidR="009D489F" w:rsidRPr="00722CA8">
        <w:rPr>
          <w:rFonts w:asciiTheme="majorHAnsi" w:eastAsiaTheme="minorHAnsi" w:hAnsiTheme="majorHAnsi" w:cs="Arial"/>
          <w:color w:val="000000"/>
          <w:lang w:val="hr-HR"/>
        </w:rPr>
        <w:t>u.</w:t>
      </w:r>
    </w:p>
    <w:p w14:paraId="12B16C42" w14:textId="3B0C5942" w:rsidR="001C2946" w:rsidRDefault="001C2946"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1C2946">
        <w:rPr>
          <w:rFonts w:asciiTheme="majorHAnsi" w:eastAsiaTheme="minorHAnsi" w:hAnsiTheme="majorHAnsi" w:cs="Arial"/>
          <w:color w:val="000000"/>
          <w:lang w:val="hr-HR"/>
        </w:rPr>
        <w:t xml:space="preserve">Odabrani gospodarski subjekti koji će umjesto bankarske garancije kao jamstva koristiti novčani polog morati će dostaviti dokaz o uplati u korist računa </w:t>
      </w:r>
      <w:proofErr w:type="spellStart"/>
      <w:r w:rsidRPr="001C2946">
        <w:rPr>
          <w:rFonts w:asciiTheme="majorHAnsi" w:eastAsiaTheme="minorHAnsi" w:hAnsiTheme="majorHAnsi" w:cs="Arial"/>
          <w:color w:val="000000"/>
          <w:lang w:val="hr-HR"/>
        </w:rPr>
        <w:t>računa</w:t>
      </w:r>
      <w:proofErr w:type="spellEnd"/>
      <w:r w:rsidRPr="001C2946">
        <w:rPr>
          <w:rFonts w:asciiTheme="majorHAnsi" w:eastAsiaTheme="minorHAnsi" w:hAnsiTheme="majorHAnsi" w:cs="Arial"/>
          <w:color w:val="000000"/>
          <w:lang w:val="hr-HR"/>
        </w:rPr>
        <w:t xml:space="preserve"> Državnog proračuna Republike Hrvatske (</w:t>
      </w:r>
      <w:proofErr w:type="spellStart"/>
      <w:r w:rsidRPr="001C2946">
        <w:rPr>
          <w:rFonts w:asciiTheme="majorHAnsi" w:eastAsiaTheme="minorHAnsi" w:hAnsiTheme="majorHAnsi" w:cs="Arial"/>
          <w:color w:val="000000"/>
          <w:lang w:val="hr-HR"/>
        </w:rPr>
        <w:t>Katančičeva</w:t>
      </w:r>
      <w:proofErr w:type="spellEnd"/>
      <w:r w:rsidRPr="001C2946">
        <w:rPr>
          <w:rFonts w:asciiTheme="majorHAnsi" w:eastAsiaTheme="minorHAnsi" w:hAnsiTheme="majorHAnsi" w:cs="Arial"/>
          <w:color w:val="000000"/>
          <w:lang w:val="hr-HR"/>
        </w:rPr>
        <w:t xml:space="preserve"> 5, 10000 Zagreb, Hrvatska) IBAN broj HR12 1001 0051 8630 0016 0 otvorenog kod Hrvatske narodne banke (Trg hrvatskih velikana 3, 1000 Zagreb, Hrvatska), model 64, poziv na broj 9725-51298-OIB uplatitelja.  Pod svrhom plaćanja potrebno je navesti: Jamstvo za uredno ispunjenje ugovora </w:t>
      </w:r>
      <w:r>
        <w:rPr>
          <w:rFonts w:asciiTheme="majorHAnsi" w:eastAsiaTheme="minorHAnsi" w:hAnsiTheme="majorHAnsi" w:cs="Arial"/>
          <w:color w:val="000000"/>
          <w:lang w:val="hr-HR"/>
        </w:rPr>
        <w:t>N7</w:t>
      </w:r>
      <w:r w:rsidRPr="001C2946">
        <w:rPr>
          <w:rFonts w:asciiTheme="majorHAnsi" w:eastAsiaTheme="minorHAnsi" w:hAnsiTheme="majorHAnsi" w:cs="Arial"/>
          <w:color w:val="000000"/>
          <w:lang w:val="hr-HR"/>
        </w:rPr>
        <w:t xml:space="preserve">/21. </w:t>
      </w:r>
    </w:p>
    <w:p w14:paraId="0310BEA3" w14:textId="0B49FE1A" w:rsidR="003546F4" w:rsidRDefault="00EE24EF" w:rsidP="003546F4">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8" w:name="_Toc497388095"/>
      <w:bookmarkStart w:id="29" w:name="_Toc315197488"/>
      <w:r w:rsidRPr="00722CA8">
        <w:rPr>
          <w:rFonts w:asciiTheme="majorHAnsi" w:eastAsiaTheme="majorEastAsia" w:hAnsiTheme="majorHAnsi" w:cs="Arial"/>
          <w:b/>
          <w:bCs/>
          <w:color w:val="548DD4" w:themeColor="text2" w:themeTint="99"/>
          <w:sz w:val="24"/>
          <w:szCs w:val="24"/>
          <w:lang w:val="hr-HR"/>
        </w:rPr>
        <w:lastRenderedPageBreak/>
        <w:t>POSTUPAK PREGLEDA I OCJENE PONUDA I DONOŠENJE ODLUKE O ODABIRU</w:t>
      </w:r>
      <w:bookmarkEnd w:id="28"/>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0" w:name="_Toc315197493"/>
      <w:bookmarkStart w:id="31" w:name="_Toc497388096"/>
      <w:bookmarkEnd w:id="29"/>
      <w:r w:rsidRPr="00722CA8">
        <w:rPr>
          <w:rFonts w:cs="Arial"/>
          <w:lang w:val="hr-HR"/>
        </w:rPr>
        <w:t>Pregled i ocjena ponuda</w:t>
      </w:r>
      <w:bookmarkEnd w:id="30"/>
      <w:bookmarkEnd w:id="31"/>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A57742">
      <w:pPr>
        <w:pStyle w:val="Odlomakpopisa"/>
        <w:numPr>
          <w:ilvl w:val="2"/>
          <w:numId w:val="15"/>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A57742">
      <w:pPr>
        <w:pStyle w:val="Odlomakpopisa"/>
        <w:numPr>
          <w:ilvl w:val="2"/>
          <w:numId w:val="15"/>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A57742">
      <w:pPr>
        <w:pStyle w:val="Odlomakpopisa"/>
        <w:numPr>
          <w:ilvl w:val="2"/>
          <w:numId w:val="15"/>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A57742">
      <w:pPr>
        <w:pStyle w:val="Odlomakpopisa"/>
        <w:numPr>
          <w:ilvl w:val="2"/>
          <w:numId w:val="15"/>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A57742">
      <w:pPr>
        <w:pStyle w:val="Odlomakpopisa"/>
        <w:numPr>
          <w:ilvl w:val="2"/>
          <w:numId w:val="15"/>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A57742">
      <w:pPr>
        <w:pStyle w:val="Odlomakpopisa"/>
        <w:numPr>
          <w:ilvl w:val="0"/>
          <w:numId w:val="16"/>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A57742">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A57742">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A57742">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A57742">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A57742">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lastRenderedPageBreak/>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03CCB4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14" w:history="1">
        <w:r w:rsidR="00152957" w:rsidRPr="00514C36">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A57742">
      <w:pPr>
        <w:pStyle w:val="t-9-8"/>
        <w:numPr>
          <w:ilvl w:val="0"/>
          <w:numId w:val="17"/>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A57742">
      <w:pPr>
        <w:pStyle w:val="t-9-8"/>
        <w:numPr>
          <w:ilvl w:val="0"/>
          <w:numId w:val="17"/>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A57742">
      <w:pPr>
        <w:pStyle w:val="t-9-8"/>
        <w:numPr>
          <w:ilvl w:val="0"/>
          <w:numId w:val="17"/>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A57742">
      <w:pPr>
        <w:pStyle w:val="t-9-8"/>
        <w:numPr>
          <w:ilvl w:val="0"/>
          <w:numId w:val="17"/>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A57742">
      <w:pPr>
        <w:pStyle w:val="t-9-8"/>
        <w:numPr>
          <w:ilvl w:val="0"/>
          <w:numId w:val="17"/>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lastRenderedPageBreak/>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F475956"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69305E48"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501423">
        <w:rPr>
          <w:rFonts w:asciiTheme="majorHAnsi" w:hAnsiTheme="majorHAnsi"/>
          <w:lang w:val="hr-HR"/>
        </w:rPr>
        <w:t xml:space="preserve">putem e-maila ili </w:t>
      </w:r>
      <w:r w:rsidR="003D22E9" w:rsidRPr="00722CA8">
        <w:rPr>
          <w:rFonts w:asciiTheme="majorHAnsi" w:hAnsiTheme="majorHAnsi"/>
          <w:lang w:val="hr-HR"/>
        </w:rPr>
        <w:t>kroz sustav EOJN</w:t>
      </w:r>
      <w:r w:rsidR="00951406">
        <w:rPr>
          <w:rFonts w:asciiTheme="majorHAnsi" w:hAnsiTheme="majorHAnsi"/>
          <w:lang w:val="hr-HR"/>
        </w:rPr>
        <w:t xml:space="preserve"> RH</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951406">
        <w:rPr>
          <w:rFonts w:asciiTheme="majorHAnsi" w:hAnsiTheme="majorHAnsi"/>
          <w:lang w:val="hr-HR"/>
        </w:rPr>
        <w:t xml:space="preserve"> RH</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3DFB4AB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951406">
        <w:rPr>
          <w:rFonts w:asciiTheme="majorHAnsi" w:hAnsiTheme="majorHAnsi"/>
          <w:lang w:val="hr-HR"/>
        </w:rPr>
        <w:t xml:space="preserve"> RH</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A57742">
      <w:pPr>
        <w:pStyle w:val="Odlomakpopisa"/>
        <w:numPr>
          <w:ilvl w:val="0"/>
          <w:numId w:val="18"/>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A57742">
      <w:pPr>
        <w:pStyle w:val="Odlomakpopisa"/>
        <w:numPr>
          <w:ilvl w:val="0"/>
          <w:numId w:val="18"/>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A57742">
      <w:pPr>
        <w:pStyle w:val="Odlomakpopisa"/>
        <w:numPr>
          <w:ilvl w:val="0"/>
          <w:numId w:val="18"/>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A57742">
      <w:pPr>
        <w:pStyle w:val="Odlomakpopisa"/>
        <w:numPr>
          <w:ilvl w:val="0"/>
          <w:numId w:val="18"/>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34F10AE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951406">
        <w:rPr>
          <w:rFonts w:asciiTheme="majorHAnsi" w:hAnsiTheme="majorHAnsi"/>
          <w:lang w:val="hr-HR"/>
        </w:rPr>
        <w:t xml:space="preserve"> RH</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r w:rsidR="00152957" w:rsidRPr="00451780">
        <w:rPr>
          <w:rFonts w:asciiTheme="majorHAnsi" w:hAnsiTheme="majorHAnsi"/>
          <w:lang w:val="hr-HR"/>
        </w:rPr>
        <w:t>https://eojn.nn.hr</w:t>
      </w:r>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2" w:name="_Toc315197495"/>
      <w:bookmarkStart w:id="33"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2"/>
      <w:bookmarkEnd w:id="33"/>
    </w:p>
    <w:p w14:paraId="5619F5AF" w14:textId="27529DE4"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9747CB">
        <w:rPr>
          <w:rFonts w:asciiTheme="majorHAnsi" w:hAnsiTheme="majorHAnsi" w:cs="Arial"/>
          <w:b/>
          <w:lang w:val="hr-HR"/>
        </w:rPr>
        <w:t>6</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2709E0A"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w:t>
      </w:r>
      <w:r w:rsidR="00951406">
        <w:rPr>
          <w:rFonts w:asciiTheme="majorHAnsi" w:hAnsiTheme="majorHAnsi" w:cs="Arial"/>
          <w:iCs/>
          <w:lang w:val="hr-HR"/>
        </w:rPr>
        <w:t xml:space="preserve"> RH</w:t>
      </w:r>
      <w:r w:rsidR="007B5AC1" w:rsidRPr="00722CA8">
        <w:rPr>
          <w:rFonts w:asciiTheme="majorHAnsi" w:hAnsiTheme="majorHAnsi" w:cs="Arial"/>
          <w:iCs/>
          <w:lang w:val="hr-HR"/>
        </w:rPr>
        <w:t>-u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13826C4E"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iznosi </w:t>
      </w:r>
      <w:r w:rsidRPr="00722CA8">
        <w:rPr>
          <w:rFonts w:asciiTheme="majorHAnsi" w:hAnsiTheme="majorHAnsi"/>
          <w:b/>
          <w:lang w:val="hr-HR"/>
        </w:rPr>
        <w:t>15 dana</w:t>
      </w:r>
      <w:r w:rsidRPr="00722CA8">
        <w:rPr>
          <w:rFonts w:asciiTheme="majorHAnsi" w:hAnsiTheme="majorHAnsi"/>
          <w:lang w:val="hr-HR"/>
        </w:rPr>
        <w:t xml:space="preserve"> od dana dostave odluke o odabiru svakom </w:t>
      </w:r>
      <w:r w:rsidR="00C76167">
        <w:rPr>
          <w:rFonts w:asciiTheme="majorHAnsi" w:hAnsiTheme="majorHAnsi"/>
          <w:lang w:val="hr-HR"/>
        </w:rPr>
        <w:t xml:space="preserve">gospodarskom </w:t>
      </w:r>
      <w:r w:rsidR="004D326C" w:rsidRPr="00722CA8">
        <w:rPr>
          <w:rFonts w:asciiTheme="majorHAnsi" w:hAnsiTheme="majorHAnsi"/>
          <w:lang w:val="hr-HR"/>
        </w:rPr>
        <w:t>subjekt</w:t>
      </w:r>
      <w:r w:rsidRPr="00722CA8">
        <w:rPr>
          <w:rFonts w:asciiTheme="majorHAnsi" w:hAnsiTheme="majorHAnsi"/>
          <w:lang w:val="hr-HR"/>
        </w:rPr>
        <w:t xml:space="preserve">u. Rok mirovanja računa se od prvog sljedećeg dana nakon dana dostave odluke o odabiru. </w:t>
      </w:r>
    </w:p>
    <w:p w14:paraId="1E504415" w14:textId="3B7EA3E1"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w:t>
      </w:r>
      <w:r w:rsidR="00451780">
        <w:rPr>
          <w:rFonts w:asciiTheme="majorHAnsi" w:hAnsiTheme="majorHAnsi"/>
          <w:lang w:val="hr-HR"/>
        </w:rPr>
        <w:t>okvirni sporazum</w:t>
      </w:r>
      <w:r w:rsidRPr="00722CA8">
        <w:rPr>
          <w:rFonts w:asciiTheme="majorHAnsi" w:hAnsiTheme="majorHAnsi"/>
          <w:lang w:val="hr-HR"/>
        </w:rPr>
        <w:t xml:space="preserve">.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34983B9D" w14:textId="08AECED9" w:rsidR="00451780" w:rsidRDefault="00451780" w:rsidP="00607241">
      <w:pPr>
        <w:tabs>
          <w:tab w:val="left" w:pos="426"/>
          <w:tab w:val="left" w:pos="567"/>
        </w:tabs>
        <w:ind w:left="426" w:right="-142"/>
        <w:jc w:val="both"/>
        <w:rPr>
          <w:rFonts w:asciiTheme="majorHAnsi" w:hAnsiTheme="majorHAnsi"/>
          <w:lang w:val="hr-HR"/>
        </w:rPr>
      </w:pPr>
      <w:r w:rsidRPr="00451780">
        <w:rPr>
          <w:rFonts w:asciiTheme="majorHAnsi" w:hAnsiTheme="majorHAnsi"/>
          <w:lang w:val="hr-HR"/>
        </w:rPr>
        <w:t>Pravo na žalbu ima svaki gospodarski subjekt koji ima ili je imao pravni interes za dobivanje određenog ugovora o javnoj nabavi, okvirnog sporazuma, dinamičkog sustava nabave ili projektnog natječaja i koji je pretrpio ili bi mogao pretrpjeti štetu od navodnoga kršenja subjektivnih prava.</w:t>
      </w:r>
    </w:p>
    <w:p w14:paraId="2D78B35C" w14:textId="0936E1C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Žalba se izjavljuje Državnoj komisiji u pisanom obliku i dostavlja neposredno na adresu Koturaška cesta 43/IV, 10000 Zagreb, putem ovlaštenog davatelja poštanskih usluga ili elektroničkim sredstvima komunikacije putem međusobno povezanih informacijskih sustava Državne komisije i EOJN</w:t>
      </w:r>
      <w:r w:rsidR="00951406">
        <w:rPr>
          <w:rFonts w:asciiTheme="majorHAnsi" w:hAnsiTheme="majorHAnsi"/>
          <w:lang w:val="hr-HR"/>
        </w:rPr>
        <w:t xml:space="preserve"> RH</w:t>
      </w:r>
      <w:r w:rsidR="0067559A" w:rsidRPr="00722CA8">
        <w:rPr>
          <w:rFonts w:asciiTheme="majorHAnsi" w:hAnsiTheme="majorHAnsi"/>
          <w:lang w:val="hr-HR"/>
        </w:rPr>
        <w:t>-a</w:t>
      </w:r>
      <w:r w:rsidRPr="00722CA8">
        <w:rPr>
          <w:rFonts w:asciiTheme="majorHAnsi" w:hAnsiTheme="majorHAnsi"/>
          <w:lang w:val="hr-HR"/>
        </w:rPr>
        <w:t>.</w:t>
      </w:r>
    </w:p>
    <w:p w14:paraId="0A858F24" w14:textId="6449C0E1" w:rsidR="00325E45" w:rsidRPr="00722CA8" w:rsidRDefault="00607241"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w:t>
      </w:r>
      <w:r w:rsidR="00325E45" w:rsidRPr="00722CA8">
        <w:rPr>
          <w:rFonts w:asciiTheme="majorHAnsi" w:hAnsiTheme="majorHAnsi"/>
          <w:lang w:val="hr-HR"/>
        </w:rPr>
        <w:t xml:space="preserve">alitelj je obavezan primjerak žalbe dostaviti </w:t>
      </w:r>
      <w:r w:rsidR="004D326C" w:rsidRPr="00722CA8">
        <w:rPr>
          <w:rFonts w:asciiTheme="majorHAnsi" w:hAnsiTheme="majorHAnsi"/>
          <w:lang w:val="hr-HR"/>
        </w:rPr>
        <w:t>Naručitelj</w:t>
      </w:r>
      <w:r w:rsidR="00325E45" w:rsidRPr="00722CA8">
        <w:rPr>
          <w:rFonts w:asciiTheme="majorHAnsi" w:hAnsiTheme="majorHAnsi"/>
          <w:lang w:val="hr-HR"/>
        </w:rPr>
        <w:t xml:space="preserve">u u roku za žalbu, na dokaziv način (s pozivom na evidencijski broj iz </w:t>
      </w:r>
      <w:r w:rsidR="004D326C" w:rsidRPr="00722CA8">
        <w:rPr>
          <w:rFonts w:asciiTheme="majorHAnsi" w:hAnsiTheme="majorHAnsi"/>
          <w:lang w:val="hr-HR"/>
        </w:rPr>
        <w:t>Dokumentacije o nabavi</w:t>
      </w:r>
      <w:r w:rsidR="00325E45" w:rsidRPr="00722CA8">
        <w:rPr>
          <w:rFonts w:asciiTheme="majorHAnsi" w:hAnsiTheme="majorHAnsi"/>
          <w:lang w:val="hr-HR"/>
        </w:rPr>
        <w:t xml:space="preserve"> na adresu naznačenu za dostavu ponuda u ovoj Dokumentaciji). </w:t>
      </w:r>
    </w:p>
    <w:p w14:paraId="40D10CD4" w14:textId="5896E5C5"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Kad je žalba upućena putem ovlaštenog davatelja poštanskih usluga, dan predaje ovlaštenom davatelju poštanskih usluga smatra se danom predaje Državnoj komisiji, odnosno </w:t>
      </w:r>
      <w:r w:rsidR="004D326C" w:rsidRPr="00722CA8">
        <w:rPr>
          <w:rFonts w:asciiTheme="majorHAnsi" w:hAnsiTheme="majorHAnsi"/>
          <w:lang w:val="hr-HR"/>
        </w:rPr>
        <w:t>Naručitelj</w:t>
      </w:r>
      <w:r w:rsidRPr="00722CA8">
        <w:rPr>
          <w:rFonts w:asciiTheme="majorHAnsi" w:hAnsiTheme="majorHAnsi"/>
          <w:lang w:val="hr-HR"/>
        </w:rPr>
        <w:t>u.</w:t>
      </w:r>
    </w:p>
    <w:p w14:paraId="2EE5F610" w14:textId="77777777"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A57742">
      <w:pPr>
        <w:pStyle w:val="Odlomakpopisa"/>
        <w:numPr>
          <w:ilvl w:val="2"/>
          <w:numId w:val="19"/>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A57742">
      <w:pPr>
        <w:pStyle w:val="Odlomakpopisa"/>
        <w:numPr>
          <w:ilvl w:val="2"/>
          <w:numId w:val="19"/>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A57742">
      <w:pPr>
        <w:pStyle w:val="Odlomakpopisa"/>
        <w:numPr>
          <w:ilvl w:val="2"/>
          <w:numId w:val="19"/>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A57742">
      <w:pPr>
        <w:pStyle w:val="Odlomakpopisa"/>
        <w:numPr>
          <w:ilvl w:val="2"/>
          <w:numId w:val="19"/>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A57742">
      <w:pPr>
        <w:pStyle w:val="Odlomakpopisa"/>
        <w:numPr>
          <w:ilvl w:val="2"/>
          <w:numId w:val="19"/>
        </w:numPr>
        <w:tabs>
          <w:tab w:val="left" w:pos="426"/>
          <w:tab w:val="left" w:pos="567"/>
        </w:tabs>
        <w:ind w:right="-142"/>
        <w:jc w:val="both"/>
        <w:rPr>
          <w:rFonts w:asciiTheme="majorHAnsi" w:hAnsiTheme="majorHAnsi"/>
          <w:lang w:val="hr-HR"/>
        </w:rPr>
      </w:pPr>
      <w:r w:rsidRPr="00722CA8">
        <w:rPr>
          <w:rFonts w:asciiTheme="majorHAnsi" w:hAnsiTheme="majorHAnsi"/>
          <w:lang w:val="hr-HR"/>
        </w:rPr>
        <w:lastRenderedPageBreak/>
        <w:t xml:space="preserve">primitka odluke o odabiru ili poništenju, u odnosu na postupak pregleda, ocjene i odabira ponuda, ili razloge poništenja. </w:t>
      </w:r>
    </w:p>
    <w:p w14:paraId="091C227B" w14:textId="717A7D3A"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52D2E6CD" w14:textId="4A64F713" w:rsidR="0067559A" w:rsidRPr="00722CA8" w:rsidRDefault="0067559A" w:rsidP="0067559A">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izjavljena na </w:t>
      </w:r>
      <w:r w:rsidR="004D326C" w:rsidRPr="00722CA8">
        <w:rPr>
          <w:rFonts w:asciiTheme="majorHAnsi" w:hAnsiTheme="majorHAnsi"/>
          <w:lang w:val="hr-HR"/>
        </w:rPr>
        <w:t>Dokumentaciju o nabavi</w:t>
      </w:r>
      <w:r w:rsidRPr="00722CA8">
        <w:rPr>
          <w:rFonts w:asciiTheme="majorHAnsi" w:hAnsiTheme="majorHAnsi"/>
          <w:lang w:val="hr-HR"/>
        </w:rPr>
        <w:t xml:space="preserve"> ili izmjenu dokumentacije sprječava nastavak postupka javne nabave, osim ako nije drukčije propisano u ZJN-i. Žalba izjavljena protiv odluke o odabiru sprječava nastanak ugovora o javnoj nabavi. U navedenim slučajevima, </w:t>
      </w:r>
      <w:r w:rsidR="004D326C" w:rsidRPr="00722CA8">
        <w:rPr>
          <w:rFonts w:asciiTheme="majorHAnsi" w:hAnsiTheme="majorHAnsi"/>
          <w:lang w:val="hr-HR"/>
        </w:rPr>
        <w:t>Naručitelj</w:t>
      </w:r>
      <w:r w:rsidRPr="00722CA8">
        <w:rPr>
          <w:rFonts w:asciiTheme="majorHAnsi" w:hAnsiTheme="majorHAnsi"/>
          <w:lang w:val="hr-HR"/>
        </w:rPr>
        <w:t xml:space="preserve"> će u EOJN</w:t>
      </w:r>
      <w:r w:rsidR="00951406">
        <w:rPr>
          <w:rFonts w:asciiTheme="majorHAnsi" w:hAnsiTheme="majorHAnsi"/>
          <w:lang w:val="hr-HR"/>
        </w:rPr>
        <w:t xml:space="preserve"> RH</w:t>
      </w:r>
      <w:r w:rsidRPr="00722CA8">
        <w:rPr>
          <w:rFonts w:asciiTheme="majorHAnsi" w:hAnsiTheme="majorHAnsi"/>
          <w:lang w:val="hr-HR"/>
        </w:rPr>
        <w:t>-u objaviti informaciju da je izjavljena žalba i da se zaustavlja postupak javne nabave.</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4"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4"/>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5" w:name="_Toc315197492"/>
      <w:bookmarkStart w:id="36"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5"/>
      <w:bookmarkEnd w:id="36"/>
    </w:p>
    <w:p w14:paraId="2763AC0F" w14:textId="0A38B3C0" w:rsidR="004370FE" w:rsidRPr="004370FE" w:rsidRDefault="004370FE" w:rsidP="004370F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4370FE">
        <w:rPr>
          <w:rFonts w:asciiTheme="majorHAnsi" w:eastAsiaTheme="minorHAnsi" w:hAnsiTheme="majorHAnsi" w:cs="Arial"/>
          <w:lang w:val="hr-HR"/>
        </w:rPr>
        <w:t>Korisnik će račune plaćati u roku od 30 (trideset) dana od dana zaprimanja</w:t>
      </w:r>
      <w:r>
        <w:rPr>
          <w:rFonts w:asciiTheme="majorHAnsi" w:eastAsiaTheme="minorHAnsi" w:hAnsiTheme="majorHAnsi" w:cs="Arial"/>
          <w:lang w:val="hr-HR"/>
        </w:rPr>
        <w:t xml:space="preserve"> valjanog</w:t>
      </w:r>
      <w:r w:rsidRPr="004370FE">
        <w:rPr>
          <w:rFonts w:asciiTheme="majorHAnsi" w:eastAsiaTheme="minorHAnsi" w:hAnsiTheme="majorHAnsi" w:cs="Arial"/>
          <w:lang w:val="hr-HR"/>
        </w:rPr>
        <w:t xml:space="preserve"> računa za uredno isporučenu robu doznakom na poslovni račun ponuditelja / člana zajednice ponuditelja, odnosno </w:t>
      </w:r>
      <w:proofErr w:type="spellStart"/>
      <w:r w:rsidRPr="004370FE">
        <w:rPr>
          <w:rFonts w:asciiTheme="majorHAnsi" w:eastAsiaTheme="minorHAnsi" w:hAnsiTheme="majorHAnsi" w:cs="Arial"/>
          <w:lang w:val="hr-HR"/>
        </w:rPr>
        <w:t>podizvoditelja</w:t>
      </w:r>
      <w:proofErr w:type="spellEnd"/>
      <w:r w:rsidRPr="004370FE">
        <w:rPr>
          <w:rFonts w:asciiTheme="majorHAnsi" w:eastAsiaTheme="minorHAnsi" w:hAnsiTheme="majorHAnsi" w:cs="Arial"/>
          <w:lang w:val="hr-HR"/>
        </w:rPr>
        <w:t>.</w:t>
      </w:r>
    </w:p>
    <w:p w14:paraId="35CC8C5F" w14:textId="77777777" w:rsidR="004370FE" w:rsidRPr="004370FE" w:rsidRDefault="004370FE" w:rsidP="004370F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4370FE">
        <w:rPr>
          <w:rFonts w:asciiTheme="majorHAnsi" w:eastAsiaTheme="minorHAnsi" w:hAnsiTheme="majorHAnsi" w:cs="Arial"/>
          <w:lang w:val="hr-HR"/>
        </w:rPr>
        <w:t>Predujam je isključen, kao i traženje sredstava osiguranja plaćanja od strane gospodarskog subjekta. Na zakašnjele uplate odabrani ponuditelj ima pravo korisniku obračunati zakonsku zateznu kamatu. U slučaju slanja opomena odabrani ponuditelj nema pravo na naplatu troškova opomena.</w:t>
      </w:r>
    </w:p>
    <w:p w14:paraId="0612C691" w14:textId="0331F8F3" w:rsidR="004370FE" w:rsidRDefault="004370FE" w:rsidP="004370F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4370FE">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4DA62EBC"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7" w:name="_Toc497388100"/>
      <w:bookmarkStart w:id="38" w:name="_Toc315197496"/>
      <w:r w:rsidRPr="00722CA8">
        <w:rPr>
          <w:rFonts w:cs="Arial"/>
          <w:color w:val="365F91" w:themeColor="accent1" w:themeShade="BF"/>
          <w:lang w:val="hr-HR"/>
        </w:rPr>
        <w:tab/>
        <w:t xml:space="preserve">8.2. </w:t>
      </w:r>
      <w:r w:rsidR="00451780">
        <w:rPr>
          <w:rFonts w:cs="Arial"/>
          <w:color w:val="365F91" w:themeColor="accent1" w:themeShade="BF"/>
          <w:lang w:val="hr-HR"/>
        </w:rPr>
        <w:t xml:space="preserve">Sklapanje okvirnog sporazuma i ugovora </w:t>
      </w:r>
      <w:r w:rsidR="00D82E56" w:rsidRPr="00722CA8">
        <w:rPr>
          <w:rFonts w:cs="Arial"/>
          <w:color w:val="365F91" w:themeColor="accent1" w:themeShade="BF"/>
          <w:lang w:val="hr-HR"/>
        </w:rPr>
        <w:t>o javnoj nabavi</w:t>
      </w:r>
      <w:bookmarkEnd w:id="37"/>
      <w:r w:rsidR="00D82E56" w:rsidRPr="00722CA8">
        <w:rPr>
          <w:rFonts w:cs="Arial"/>
          <w:color w:val="365F91" w:themeColor="accent1" w:themeShade="BF"/>
          <w:lang w:val="hr-HR"/>
        </w:rPr>
        <w:t xml:space="preserve"> </w:t>
      </w:r>
    </w:p>
    <w:p w14:paraId="5CE86A62" w14:textId="1FC70805" w:rsidR="00451780" w:rsidRPr="00451780" w:rsidRDefault="00451780" w:rsidP="00451780">
      <w:pPr>
        <w:tabs>
          <w:tab w:val="left" w:pos="426"/>
          <w:tab w:val="left" w:pos="567"/>
        </w:tabs>
        <w:spacing w:before="100" w:beforeAutospacing="1" w:after="100" w:afterAutospacing="1"/>
        <w:ind w:left="426" w:right="-142"/>
        <w:jc w:val="both"/>
        <w:rPr>
          <w:rFonts w:asciiTheme="majorHAnsi" w:hAnsiTheme="majorHAnsi" w:cs="Arial"/>
          <w:lang w:val="hr-HR"/>
        </w:rPr>
      </w:pPr>
      <w:r w:rsidRPr="00451780">
        <w:rPr>
          <w:rFonts w:asciiTheme="majorHAnsi" w:hAnsiTheme="majorHAnsi" w:cs="Arial"/>
          <w:lang w:val="hr-HR"/>
        </w:rPr>
        <w:t>Okvirni sporazum zaključit će se u roku od 30 dana od dana izvršnosti odluke o odabiru.</w:t>
      </w:r>
    </w:p>
    <w:p w14:paraId="4B657F50" w14:textId="6D7E426C" w:rsidR="00451780" w:rsidRPr="00451780" w:rsidRDefault="00451780" w:rsidP="00451780">
      <w:pPr>
        <w:tabs>
          <w:tab w:val="left" w:pos="426"/>
          <w:tab w:val="left" w:pos="567"/>
        </w:tabs>
        <w:spacing w:before="100" w:beforeAutospacing="1" w:after="100" w:afterAutospacing="1"/>
        <w:ind w:left="426" w:right="-142"/>
        <w:jc w:val="both"/>
        <w:rPr>
          <w:rFonts w:asciiTheme="majorHAnsi" w:hAnsiTheme="majorHAnsi" w:cs="Arial"/>
          <w:lang w:val="hr-HR"/>
        </w:rPr>
      </w:pPr>
      <w:r w:rsidRPr="00451780">
        <w:rPr>
          <w:rFonts w:asciiTheme="majorHAnsi" w:hAnsiTheme="majorHAnsi" w:cs="Arial"/>
          <w:lang w:val="hr-HR"/>
        </w:rPr>
        <w:t>Okvirni sporazum i ugovor o javnoj nabavi sklopljen temeljem Okvirnog sporazuma biti će</w:t>
      </w:r>
      <w:r>
        <w:rPr>
          <w:rFonts w:asciiTheme="majorHAnsi" w:hAnsiTheme="majorHAnsi" w:cs="Arial"/>
          <w:lang w:val="hr-HR"/>
        </w:rPr>
        <w:t xml:space="preserve"> </w:t>
      </w:r>
      <w:r w:rsidRPr="00451780">
        <w:rPr>
          <w:rFonts w:asciiTheme="majorHAnsi" w:hAnsiTheme="majorHAnsi" w:cs="Arial"/>
          <w:lang w:val="hr-HR"/>
        </w:rPr>
        <w:t>izrađen u skladu s uvjetima određenima u ovoj Dokumentaciji o nabavi i odabranom</w:t>
      </w:r>
      <w:r>
        <w:rPr>
          <w:rFonts w:asciiTheme="majorHAnsi" w:hAnsiTheme="majorHAnsi" w:cs="Arial"/>
          <w:lang w:val="hr-HR"/>
        </w:rPr>
        <w:t xml:space="preserve"> </w:t>
      </w:r>
      <w:r w:rsidRPr="00451780">
        <w:rPr>
          <w:rFonts w:asciiTheme="majorHAnsi" w:hAnsiTheme="majorHAnsi" w:cs="Arial"/>
          <w:lang w:val="hr-HR"/>
        </w:rPr>
        <w:t>ponudom, te se mora izvršavati sukladno zahtjevima i uvjetima i zahtjevima iz ove</w:t>
      </w:r>
      <w:r>
        <w:rPr>
          <w:rFonts w:asciiTheme="majorHAnsi" w:hAnsiTheme="majorHAnsi" w:cs="Arial"/>
          <w:lang w:val="hr-HR"/>
        </w:rPr>
        <w:t xml:space="preserve"> </w:t>
      </w:r>
      <w:r w:rsidRPr="00451780">
        <w:rPr>
          <w:rFonts w:asciiTheme="majorHAnsi" w:hAnsiTheme="majorHAnsi" w:cs="Arial"/>
          <w:lang w:val="hr-HR"/>
        </w:rPr>
        <w:t>Dokumentacije o nabavi.</w:t>
      </w:r>
    </w:p>
    <w:p w14:paraId="5D137EB3" w14:textId="6747EA3E" w:rsidR="00451780" w:rsidRPr="00451780" w:rsidRDefault="00451780" w:rsidP="00174BF1">
      <w:pPr>
        <w:shd w:val="clear" w:color="auto" w:fill="FFFFFF" w:themeFill="background1"/>
        <w:ind w:left="426"/>
        <w:rPr>
          <w:rFonts w:asciiTheme="majorHAnsi" w:hAnsiTheme="majorHAnsi" w:cs="Arial"/>
          <w:lang w:val="hr-HR"/>
        </w:rPr>
      </w:pPr>
      <w:r w:rsidRPr="00174BF1">
        <w:rPr>
          <w:rFonts w:asciiTheme="majorHAnsi" w:hAnsiTheme="majorHAnsi" w:cs="Arial"/>
          <w:lang w:val="hr-HR"/>
        </w:rPr>
        <w:t>Okvirni sporazum</w:t>
      </w:r>
      <w:r w:rsidR="00174BF1">
        <w:rPr>
          <w:rFonts w:asciiTheme="majorHAnsi" w:hAnsiTheme="majorHAnsi" w:cs="Arial"/>
          <w:lang w:val="hr-HR"/>
        </w:rPr>
        <w:t xml:space="preserve"> i ugovor o javnoj nabavi</w:t>
      </w:r>
      <w:r w:rsidRPr="00174BF1">
        <w:rPr>
          <w:rFonts w:asciiTheme="majorHAnsi" w:hAnsiTheme="majorHAnsi" w:cs="Arial"/>
          <w:lang w:val="hr-HR"/>
        </w:rPr>
        <w:t xml:space="preserve"> Naručitelj može izmijeniti tijekom njegova trajanja bez provođenja novog postupka javne nabave sukladno člancima 315. – 321. Zakona o javnoj nabavi.</w:t>
      </w:r>
    </w:p>
    <w:p w14:paraId="7E488035" w14:textId="58097F0B" w:rsidR="00451780" w:rsidRPr="00451780" w:rsidRDefault="00451780" w:rsidP="00451780">
      <w:pPr>
        <w:tabs>
          <w:tab w:val="left" w:pos="426"/>
          <w:tab w:val="left" w:pos="567"/>
        </w:tabs>
        <w:spacing w:before="100" w:beforeAutospacing="1" w:after="100" w:afterAutospacing="1"/>
        <w:ind w:left="426" w:right="-142"/>
        <w:jc w:val="both"/>
        <w:rPr>
          <w:rFonts w:asciiTheme="majorHAnsi" w:hAnsiTheme="majorHAnsi" w:cs="Arial"/>
          <w:lang w:val="hr-HR"/>
        </w:rPr>
      </w:pPr>
      <w:r w:rsidRPr="00451780">
        <w:rPr>
          <w:rFonts w:asciiTheme="majorHAnsi" w:hAnsiTheme="majorHAnsi" w:cs="Arial"/>
          <w:lang w:val="hr-HR"/>
        </w:rPr>
        <w:t>Sukladno članku 313. stavak 2. ZJN 2016 naručitelj je obvezan kontrolirati je li izv</w:t>
      </w:r>
      <w:r>
        <w:rPr>
          <w:rFonts w:asciiTheme="majorHAnsi" w:hAnsiTheme="majorHAnsi" w:cs="Arial"/>
          <w:lang w:val="hr-HR"/>
        </w:rPr>
        <w:t>r</w:t>
      </w:r>
      <w:r w:rsidRPr="00451780">
        <w:rPr>
          <w:rFonts w:asciiTheme="majorHAnsi" w:hAnsiTheme="majorHAnsi" w:cs="Arial"/>
          <w:lang w:val="hr-HR"/>
        </w:rPr>
        <w:t>šenje</w:t>
      </w:r>
      <w:r>
        <w:rPr>
          <w:rFonts w:asciiTheme="majorHAnsi" w:hAnsiTheme="majorHAnsi" w:cs="Arial"/>
          <w:lang w:val="hr-HR"/>
        </w:rPr>
        <w:t xml:space="preserve"> </w:t>
      </w:r>
      <w:r w:rsidRPr="00451780">
        <w:rPr>
          <w:rFonts w:asciiTheme="majorHAnsi" w:hAnsiTheme="majorHAnsi" w:cs="Arial"/>
          <w:lang w:val="hr-HR"/>
        </w:rPr>
        <w:t>ugovora o javnoj nabavi u skladu s uvjetima određenima u dokumentaciji o nabavi i</w:t>
      </w:r>
      <w:r>
        <w:rPr>
          <w:rFonts w:asciiTheme="majorHAnsi" w:hAnsiTheme="majorHAnsi" w:cs="Arial"/>
          <w:lang w:val="hr-HR"/>
        </w:rPr>
        <w:t xml:space="preserve"> </w:t>
      </w:r>
      <w:r w:rsidRPr="00451780">
        <w:rPr>
          <w:rFonts w:asciiTheme="majorHAnsi" w:hAnsiTheme="majorHAnsi" w:cs="Arial"/>
          <w:lang w:val="hr-HR"/>
        </w:rPr>
        <w:t>odabranom ponudom.</w:t>
      </w:r>
    </w:p>
    <w:p w14:paraId="161155EB" w14:textId="41AC38C3" w:rsidR="00114969" w:rsidRDefault="00451780" w:rsidP="00114969">
      <w:pPr>
        <w:tabs>
          <w:tab w:val="left" w:pos="426"/>
          <w:tab w:val="left" w:pos="567"/>
        </w:tabs>
        <w:spacing w:before="120" w:after="120"/>
        <w:ind w:left="425" w:right="-142"/>
        <w:jc w:val="both"/>
        <w:rPr>
          <w:rFonts w:asciiTheme="majorHAnsi" w:hAnsiTheme="majorHAnsi" w:cs="Arial"/>
          <w:lang w:val="hr-HR"/>
        </w:rPr>
      </w:pPr>
      <w:r w:rsidRPr="00451780">
        <w:rPr>
          <w:rFonts w:asciiTheme="majorHAnsi" w:hAnsiTheme="majorHAnsi" w:cs="Arial"/>
          <w:lang w:val="hr-HR"/>
        </w:rPr>
        <w:lastRenderedPageBreak/>
        <w:t>Kontrolu izvršenja</w:t>
      </w:r>
      <w:r w:rsidR="000113CD">
        <w:rPr>
          <w:rFonts w:asciiTheme="majorHAnsi" w:hAnsiTheme="majorHAnsi" w:cs="Arial"/>
          <w:lang w:val="hr-HR"/>
        </w:rPr>
        <w:t xml:space="preserve"> okvirnog sporazuma i</w:t>
      </w:r>
      <w:r w:rsidRPr="00451780">
        <w:rPr>
          <w:rFonts w:asciiTheme="majorHAnsi" w:hAnsiTheme="majorHAnsi" w:cs="Arial"/>
          <w:lang w:val="hr-HR"/>
        </w:rPr>
        <w:t xml:space="preserve"> ugovora </w:t>
      </w:r>
      <w:r w:rsidR="000113CD">
        <w:rPr>
          <w:rFonts w:asciiTheme="majorHAnsi" w:hAnsiTheme="majorHAnsi" w:cs="Arial"/>
          <w:lang w:val="hr-HR"/>
        </w:rPr>
        <w:t xml:space="preserve">o javnoj nabavi </w:t>
      </w:r>
      <w:r w:rsidRPr="00451780">
        <w:rPr>
          <w:rFonts w:asciiTheme="majorHAnsi" w:hAnsiTheme="majorHAnsi" w:cs="Arial"/>
          <w:lang w:val="hr-HR"/>
        </w:rPr>
        <w:t xml:space="preserve">tijekom njegova trajanja vršit će ovlašteni predstavnik naručitelja. </w:t>
      </w:r>
      <w:r w:rsidRPr="00451780">
        <w:rPr>
          <w:rFonts w:asciiTheme="majorHAnsi" w:hAnsiTheme="majorHAnsi" w:cs="Arial"/>
          <w:lang w:val="hr-HR"/>
        </w:rPr>
        <w:cr/>
      </w:r>
    </w:p>
    <w:p w14:paraId="5B1C8383" w14:textId="79019E24" w:rsidR="00A8511A" w:rsidRDefault="00A8511A" w:rsidP="00114969">
      <w:pPr>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Na odgovornost ugovornih strana za ispunjenje obveza iz </w:t>
      </w:r>
      <w:r w:rsidR="00451780">
        <w:rPr>
          <w:rFonts w:asciiTheme="majorHAnsi" w:hAnsiTheme="majorHAnsi" w:cs="Arial"/>
          <w:lang w:val="hr-HR"/>
        </w:rPr>
        <w:t xml:space="preserve">okvirnog sporazuma i </w:t>
      </w:r>
      <w:r w:rsidRPr="00722CA8">
        <w:rPr>
          <w:rFonts w:asciiTheme="majorHAnsi" w:hAnsiTheme="majorHAnsi" w:cs="Arial"/>
          <w:lang w:val="hr-HR"/>
        </w:rPr>
        <w:t>ugovora o javnoj nabavi primjenjuju se odgovarajuće odredbe Zakona o obveznim odnosima („Narodne novine“, broj: 35/05, 41/08, 125/11</w:t>
      </w:r>
      <w:r w:rsidR="00D47050">
        <w:rPr>
          <w:rFonts w:asciiTheme="majorHAnsi" w:hAnsiTheme="majorHAnsi" w:cs="Arial"/>
          <w:lang w:val="hr-HR"/>
        </w:rPr>
        <w:t>,</w:t>
      </w:r>
      <w:r w:rsidRPr="00722CA8">
        <w:rPr>
          <w:rFonts w:asciiTheme="majorHAnsi" w:hAnsiTheme="majorHAnsi" w:cs="Arial"/>
          <w:lang w:val="hr-HR"/>
        </w:rPr>
        <w:t xml:space="preserve"> 78/15</w:t>
      </w:r>
      <w:r w:rsidR="00D47050">
        <w:rPr>
          <w:rFonts w:asciiTheme="majorHAnsi" w:hAnsiTheme="majorHAnsi" w:cs="Arial"/>
          <w:lang w:val="hr-HR"/>
        </w:rPr>
        <w:t xml:space="preserve"> i 29/18</w:t>
      </w:r>
      <w:r w:rsidRPr="00722CA8">
        <w:rPr>
          <w:rFonts w:asciiTheme="majorHAnsi" w:hAnsiTheme="majorHAnsi" w:cs="Arial"/>
          <w:lang w:val="hr-HR"/>
        </w:rPr>
        <w:t>).</w:t>
      </w:r>
    </w:p>
    <w:p w14:paraId="7F61AB70" w14:textId="3DE3C69E"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w:t>
      </w:r>
      <w:r w:rsidR="00451780">
        <w:rPr>
          <w:rFonts w:asciiTheme="majorHAnsi" w:hAnsiTheme="majorHAnsi" w:cs="Arial"/>
          <w:lang w:val="hr-HR"/>
        </w:rPr>
        <w:t>okvirni sporazum</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0C178C1B" w14:textId="26E0A3F2" w:rsidR="006A22A5" w:rsidRDefault="004370FE"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bookmarkStart w:id="39" w:name="_Toc315197498"/>
      <w:bookmarkStart w:id="40" w:name="_Toc497388101"/>
      <w:bookmarkEnd w:id="38"/>
      <w:r w:rsidRPr="004370FE">
        <w:rPr>
          <w:rFonts w:asciiTheme="majorHAnsi" w:hAnsiTheme="majorHAnsi" w:cs="Arial"/>
          <w:lang w:val="hr-HR"/>
        </w:rPr>
        <w:t>Odabrani ponuditelj je dužan prilikom izvršavanja ugovornih obveza postupati u skladu s važećom zakonskom i podzakonskom regulativom za električnu energiju i ostalim pozitivnim propisima koji uređuju i propisuju djelatnosti obuhvaćene ovim postupkom nabave, kao i priznatim pravilima struke.</w:t>
      </w:r>
    </w:p>
    <w:p w14:paraId="12FE3463" w14:textId="77777777" w:rsidR="004370FE" w:rsidRPr="006A22A5" w:rsidRDefault="004370FE"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FD4658" w14:textId="7BFA545C" w:rsidR="006A22A5" w:rsidRPr="000113CD" w:rsidRDefault="006A22A5" w:rsidP="000113CD">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O</w:t>
      </w:r>
      <w:r w:rsidRPr="006A22A5">
        <w:rPr>
          <w:rFonts w:asciiTheme="majorHAnsi" w:hAnsiTheme="majorHAnsi" w:cs="Arial"/>
          <w:lang w:val="hr-HR"/>
        </w:rPr>
        <w:t xml:space="preserve">dabrani ponuditelj za izvršenje </w:t>
      </w:r>
      <w:r w:rsidR="004370FE">
        <w:rPr>
          <w:rFonts w:asciiTheme="majorHAnsi" w:hAnsiTheme="majorHAnsi" w:cs="Arial"/>
          <w:lang w:val="hr-HR"/>
        </w:rPr>
        <w:t>ugovora</w:t>
      </w:r>
      <w:r w:rsidRPr="006A22A5">
        <w:rPr>
          <w:rFonts w:asciiTheme="majorHAnsi" w:hAnsiTheme="majorHAnsi" w:cs="Arial"/>
          <w:lang w:val="hr-HR"/>
        </w:rPr>
        <w:t xml:space="preserve"> mora posjedovati važeću dozvolu za obavljanje</w:t>
      </w:r>
      <w:r>
        <w:rPr>
          <w:rFonts w:asciiTheme="majorHAnsi" w:hAnsiTheme="majorHAnsi" w:cs="Arial"/>
          <w:lang w:val="hr-HR"/>
        </w:rPr>
        <w:t xml:space="preserve"> </w:t>
      </w:r>
      <w:r w:rsidRPr="006A22A5">
        <w:rPr>
          <w:rFonts w:asciiTheme="majorHAnsi" w:hAnsiTheme="majorHAnsi" w:cs="Arial"/>
          <w:lang w:val="hr-HR"/>
        </w:rPr>
        <w:t>energetske djelatnosti: opskrba električnom energijom, izdanu od Hrvatske energetske regulatorne</w:t>
      </w:r>
      <w:r>
        <w:rPr>
          <w:rFonts w:asciiTheme="majorHAnsi" w:hAnsiTheme="majorHAnsi" w:cs="Arial"/>
          <w:lang w:val="hr-HR"/>
        </w:rPr>
        <w:t xml:space="preserve"> </w:t>
      </w:r>
      <w:r w:rsidRPr="006A22A5">
        <w:rPr>
          <w:rFonts w:asciiTheme="majorHAnsi" w:hAnsiTheme="majorHAnsi" w:cs="Arial"/>
          <w:lang w:val="hr-HR"/>
        </w:rPr>
        <w:t>agencije (HERA) sukladno Zakonu o energiji (</w:t>
      </w:r>
      <w:r w:rsidR="009A620A">
        <w:rPr>
          <w:rFonts w:asciiTheme="majorHAnsi" w:hAnsiTheme="majorHAnsi" w:cs="Arial"/>
          <w:lang w:val="hr-HR"/>
        </w:rPr>
        <w:t>Narodne novine, br.</w:t>
      </w:r>
      <w:r w:rsidR="007949EC">
        <w:rPr>
          <w:rFonts w:asciiTheme="majorHAnsi" w:hAnsiTheme="majorHAnsi" w:cs="Arial"/>
          <w:lang w:val="hr-HR"/>
        </w:rPr>
        <w:t xml:space="preserve"> </w:t>
      </w:r>
      <w:r w:rsidRPr="006A22A5">
        <w:rPr>
          <w:rFonts w:asciiTheme="majorHAnsi" w:hAnsiTheme="majorHAnsi" w:cs="Arial"/>
          <w:lang w:val="hr-HR"/>
        </w:rPr>
        <w:t xml:space="preserve"> 120/12, 14/14, 95/15, 102/15, 68/18), te istu dostaviti</w:t>
      </w:r>
      <w:r>
        <w:rPr>
          <w:rFonts w:asciiTheme="majorHAnsi" w:hAnsiTheme="majorHAnsi" w:cs="Arial"/>
          <w:lang w:val="hr-HR"/>
        </w:rPr>
        <w:t xml:space="preserve"> </w:t>
      </w:r>
      <w:r w:rsidRPr="006A22A5">
        <w:rPr>
          <w:rFonts w:asciiTheme="majorHAnsi" w:hAnsiTheme="majorHAnsi" w:cs="Arial"/>
          <w:lang w:val="hr-HR"/>
        </w:rPr>
        <w:t xml:space="preserve">Naručitelju </w:t>
      </w:r>
      <w:r w:rsidR="000113CD" w:rsidRPr="000113CD">
        <w:rPr>
          <w:rFonts w:asciiTheme="majorHAnsi" w:hAnsiTheme="majorHAnsi" w:cs="Arial"/>
          <w:lang w:val="hr-HR"/>
        </w:rPr>
        <w:t>prilikom sklapanja okvirnog sporazuma</w:t>
      </w:r>
      <w:r w:rsidRPr="000113CD">
        <w:rPr>
          <w:rFonts w:asciiTheme="majorHAnsi" w:hAnsiTheme="majorHAnsi" w:cs="Arial"/>
          <w:lang w:val="hr-HR"/>
        </w:rPr>
        <w:t>, sukladno odredbama Dokumentacije o nabavi.</w:t>
      </w:r>
    </w:p>
    <w:p w14:paraId="5574C19B" w14:textId="7B34278E" w:rsidR="00E561D7" w:rsidRDefault="00E561D7"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ADE6108" w14:textId="3BDCA42A" w:rsidR="00E561D7" w:rsidRPr="006A22A5" w:rsidRDefault="00E561D7"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61D7">
        <w:rPr>
          <w:rFonts w:asciiTheme="majorHAnsi" w:hAnsiTheme="majorHAnsi" w:cs="Arial"/>
          <w:lang w:val="hr-HR"/>
        </w:rPr>
        <w:t>Ako odabrani ponuditelj ne dostavi važeću dozvolu za obavljanje energetske djelatnosti, izdanu od Hrvatske energetske regulatorne agencije (HERA), u roku i u skladu s ovom točkom Dokumentacije o nabavi smatrati će se da je odustao od svoje ponude u roku njezine valjanosti, te Naručitelj može naplatiti jamstvo za ozbiljnost ponude.</w:t>
      </w:r>
    </w:p>
    <w:p w14:paraId="3CB2A31B" w14:textId="77777777" w:rsidR="006A22A5" w:rsidRDefault="006A22A5"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69AF8F4" w14:textId="1A885A3B" w:rsidR="00B37E13" w:rsidRDefault="006A22A5"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O</w:t>
      </w:r>
      <w:r w:rsidRPr="006A22A5">
        <w:rPr>
          <w:rFonts w:asciiTheme="majorHAnsi" w:hAnsiTheme="majorHAnsi" w:cs="Arial"/>
          <w:lang w:val="hr-HR"/>
        </w:rPr>
        <w:t>dabrani ponuditelj za izvršenje predmeta nabave mora posjedovati važeći ugovor o sudjelovanju na</w:t>
      </w:r>
      <w:r>
        <w:rPr>
          <w:rFonts w:asciiTheme="majorHAnsi" w:hAnsiTheme="majorHAnsi" w:cs="Arial"/>
          <w:lang w:val="hr-HR"/>
        </w:rPr>
        <w:t xml:space="preserve"> </w:t>
      </w:r>
      <w:r w:rsidRPr="006A22A5">
        <w:rPr>
          <w:rFonts w:asciiTheme="majorHAnsi" w:hAnsiTheme="majorHAnsi" w:cs="Arial"/>
          <w:lang w:val="hr-HR"/>
        </w:rPr>
        <w:t>tržištu električne energije kojim se reguliraju prava i obveze između ponuditelja (Opskrbljivača) i Operatora</w:t>
      </w:r>
      <w:r>
        <w:rPr>
          <w:rFonts w:asciiTheme="majorHAnsi" w:hAnsiTheme="majorHAnsi" w:cs="Arial"/>
          <w:lang w:val="hr-HR"/>
        </w:rPr>
        <w:t xml:space="preserve"> </w:t>
      </w:r>
      <w:r w:rsidRPr="006A22A5">
        <w:rPr>
          <w:rFonts w:asciiTheme="majorHAnsi" w:hAnsiTheme="majorHAnsi" w:cs="Arial"/>
          <w:lang w:val="hr-HR"/>
        </w:rPr>
        <w:t>tržišta, sukladno Pravilima organiziranja tržišta električne energije (</w:t>
      </w:r>
      <w:r w:rsidR="00C269D7" w:rsidRPr="00C269D7">
        <w:rPr>
          <w:rFonts w:asciiTheme="majorHAnsi" w:hAnsiTheme="majorHAnsi" w:cs="Arial"/>
          <w:lang w:val="hr-HR"/>
        </w:rPr>
        <w:t>Narodne novine, br. 107/19, 36/20</w:t>
      </w:r>
      <w:r w:rsidRPr="006A22A5">
        <w:rPr>
          <w:rFonts w:asciiTheme="majorHAnsi" w:hAnsiTheme="majorHAnsi" w:cs="Arial"/>
          <w:lang w:val="hr-HR"/>
        </w:rPr>
        <w:t>), te isto</w:t>
      </w:r>
      <w:r>
        <w:rPr>
          <w:rFonts w:asciiTheme="majorHAnsi" w:hAnsiTheme="majorHAnsi" w:cs="Arial"/>
          <w:lang w:val="hr-HR"/>
        </w:rPr>
        <w:t xml:space="preserve"> </w:t>
      </w:r>
      <w:r w:rsidRPr="006A22A5">
        <w:rPr>
          <w:rFonts w:asciiTheme="majorHAnsi" w:hAnsiTheme="majorHAnsi" w:cs="Arial"/>
          <w:lang w:val="hr-HR"/>
        </w:rPr>
        <w:t xml:space="preserve">dostaviti Naručitelju </w:t>
      </w:r>
      <w:r w:rsidR="000113CD" w:rsidRPr="000113CD">
        <w:rPr>
          <w:rFonts w:asciiTheme="majorHAnsi" w:hAnsiTheme="majorHAnsi" w:cs="Arial"/>
          <w:lang w:val="hr-HR"/>
        </w:rPr>
        <w:t>prilikom sklapanja okvirnog sporazuma</w:t>
      </w:r>
      <w:r w:rsidRPr="006A22A5">
        <w:rPr>
          <w:rFonts w:asciiTheme="majorHAnsi" w:hAnsiTheme="majorHAnsi" w:cs="Arial"/>
          <w:lang w:val="hr-HR"/>
        </w:rPr>
        <w:t>, sukladno odredbama Dokumentacije o</w:t>
      </w:r>
      <w:r>
        <w:rPr>
          <w:rFonts w:asciiTheme="majorHAnsi" w:hAnsiTheme="majorHAnsi" w:cs="Arial"/>
          <w:lang w:val="hr-HR"/>
        </w:rPr>
        <w:t xml:space="preserve"> </w:t>
      </w:r>
      <w:r w:rsidRPr="006A22A5">
        <w:rPr>
          <w:rFonts w:asciiTheme="majorHAnsi" w:hAnsiTheme="majorHAnsi" w:cs="Arial"/>
          <w:lang w:val="hr-HR"/>
        </w:rPr>
        <w:t>nabav</w:t>
      </w:r>
      <w:r>
        <w:rPr>
          <w:rFonts w:asciiTheme="majorHAnsi" w:hAnsiTheme="majorHAnsi" w:cs="Arial"/>
          <w:lang w:val="hr-HR"/>
        </w:rPr>
        <w:t>i.</w:t>
      </w:r>
    </w:p>
    <w:p w14:paraId="246E5B30" w14:textId="38AD0991" w:rsidR="00E561D7" w:rsidRDefault="00E561D7"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54E44E" w14:textId="0B143355" w:rsidR="00E561D7" w:rsidRDefault="00E561D7"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61D7">
        <w:rPr>
          <w:rFonts w:asciiTheme="majorHAnsi" w:hAnsiTheme="majorHAnsi" w:cs="Arial"/>
          <w:lang w:val="hr-HR"/>
        </w:rPr>
        <w:t>Ako odabrani ponuditelj ne dostavi važeći ugovor u roku i u skladu s ovom točkom Dokumentacije o nabavi smatrati će se da je odustao od svoje ponude u roku njezine valjanosti, te Naručitelj može naplatiti jamstvo za ozbiljnost ponude.</w:t>
      </w:r>
    </w:p>
    <w:p w14:paraId="28DCE1C3" w14:textId="77777777" w:rsidR="006A22A5" w:rsidRDefault="006A22A5"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69680A8" w14:textId="0B3E565D" w:rsidR="00E561D7" w:rsidRDefault="006A22A5" w:rsidP="0011550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6A22A5">
        <w:rPr>
          <w:rFonts w:asciiTheme="majorHAnsi" w:hAnsiTheme="majorHAnsi" w:cs="Arial"/>
          <w:lang w:val="hr-HR"/>
        </w:rPr>
        <w:t xml:space="preserve">Odabrani ponuditelj (opskrbljivač) je dužan po izvršenoj isporuci električne energije </w:t>
      </w:r>
      <w:r w:rsidR="00115506">
        <w:rPr>
          <w:rFonts w:asciiTheme="majorHAnsi" w:hAnsiTheme="majorHAnsi" w:cs="Arial"/>
          <w:lang w:val="hr-HR"/>
        </w:rPr>
        <w:t xml:space="preserve">odnosno do 30.04. </w:t>
      </w:r>
      <w:r w:rsidR="00115506" w:rsidRPr="00115506">
        <w:rPr>
          <w:rFonts w:asciiTheme="majorHAnsi" w:hAnsiTheme="majorHAnsi" w:cs="Arial"/>
          <w:lang w:val="hr-HR"/>
        </w:rPr>
        <w:t>tekuće godine za isporučenu električnu energiju u prethodnoj godini,</w:t>
      </w:r>
      <w:r w:rsidR="00115506">
        <w:rPr>
          <w:rFonts w:asciiTheme="majorHAnsi" w:hAnsiTheme="majorHAnsi" w:cs="Arial"/>
          <w:lang w:val="hr-HR"/>
        </w:rPr>
        <w:t xml:space="preserve"> </w:t>
      </w:r>
      <w:r w:rsidRPr="006A22A5">
        <w:rPr>
          <w:rFonts w:asciiTheme="majorHAnsi" w:hAnsiTheme="majorHAnsi" w:cs="Arial"/>
          <w:lang w:val="hr-HR"/>
        </w:rPr>
        <w:t>dostaviti Naručitelju</w:t>
      </w:r>
      <w:r>
        <w:rPr>
          <w:rFonts w:asciiTheme="majorHAnsi" w:hAnsiTheme="majorHAnsi" w:cs="Arial"/>
          <w:lang w:val="hr-HR"/>
        </w:rPr>
        <w:t xml:space="preserve"> </w:t>
      </w:r>
      <w:r w:rsidRPr="006A22A5">
        <w:rPr>
          <w:rFonts w:asciiTheme="majorHAnsi" w:hAnsiTheme="majorHAnsi" w:cs="Arial"/>
          <w:lang w:val="hr-HR"/>
        </w:rPr>
        <w:t>važeći certifikat izdan od strane certifikacijskog tijela ili drugog neovisnog tijela kojim se potvrđuje da je</w:t>
      </w:r>
      <w:r>
        <w:rPr>
          <w:rFonts w:asciiTheme="majorHAnsi" w:hAnsiTheme="majorHAnsi" w:cs="Arial"/>
          <w:lang w:val="hr-HR"/>
        </w:rPr>
        <w:t xml:space="preserve"> </w:t>
      </w:r>
      <w:r w:rsidRPr="006A22A5">
        <w:rPr>
          <w:rFonts w:asciiTheme="majorHAnsi" w:hAnsiTheme="majorHAnsi" w:cs="Arial"/>
          <w:lang w:val="hr-HR"/>
        </w:rPr>
        <w:t>predmetna električna energija isporučena u količini (udjelu) navedenoj u ponudi; predmetni certifikat</w:t>
      </w:r>
      <w:r>
        <w:rPr>
          <w:rFonts w:asciiTheme="majorHAnsi" w:hAnsiTheme="majorHAnsi" w:cs="Arial"/>
          <w:lang w:val="hr-HR"/>
        </w:rPr>
        <w:t xml:space="preserve"> </w:t>
      </w:r>
      <w:r w:rsidRPr="006A22A5">
        <w:rPr>
          <w:rFonts w:asciiTheme="majorHAnsi" w:hAnsiTheme="majorHAnsi" w:cs="Arial"/>
          <w:lang w:val="hr-HR"/>
        </w:rPr>
        <w:t>odabrani ponuditelj (Opskrbljivač) dužan je predati Naručitelju sukladno članku 19. Metodologije</w:t>
      </w:r>
      <w:r>
        <w:rPr>
          <w:rFonts w:asciiTheme="majorHAnsi" w:hAnsiTheme="majorHAnsi" w:cs="Arial"/>
          <w:lang w:val="hr-HR"/>
        </w:rPr>
        <w:t xml:space="preserve"> </w:t>
      </w:r>
      <w:r w:rsidRPr="006A22A5">
        <w:rPr>
          <w:rFonts w:asciiTheme="majorHAnsi" w:hAnsiTheme="majorHAnsi" w:cs="Arial"/>
          <w:lang w:val="hr-HR"/>
        </w:rPr>
        <w:t>utvrđivanja podrijetla električne energije (</w:t>
      </w:r>
      <w:r w:rsidR="0094704C">
        <w:rPr>
          <w:rFonts w:asciiTheme="majorHAnsi" w:hAnsiTheme="majorHAnsi" w:cs="Arial"/>
          <w:lang w:val="hr-HR"/>
        </w:rPr>
        <w:t xml:space="preserve">Narodne novine, br. </w:t>
      </w:r>
      <w:r w:rsidRPr="006A22A5">
        <w:rPr>
          <w:rFonts w:asciiTheme="majorHAnsi" w:hAnsiTheme="majorHAnsi" w:cs="Arial"/>
          <w:lang w:val="hr-HR"/>
        </w:rPr>
        <w:t xml:space="preserve"> 133/14</w:t>
      </w:r>
      <w:r w:rsidR="0094704C">
        <w:rPr>
          <w:rFonts w:asciiTheme="majorHAnsi" w:hAnsiTheme="majorHAnsi" w:cs="Arial"/>
          <w:lang w:val="hr-HR"/>
        </w:rPr>
        <w:t>, 127/19</w:t>
      </w:r>
      <w:r w:rsidRPr="006A22A5">
        <w:rPr>
          <w:rFonts w:asciiTheme="majorHAnsi" w:hAnsiTheme="majorHAnsi" w:cs="Arial"/>
          <w:lang w:val="hr-HR"/>
        </w:rPr>
        <w:t xml:space="preserve">); </w:t>
      </w:r>
    </w:p>
    <w:p w14:paraId="2000F668" w14:textId="77777777" w:rsidR="00115506" w:rsidRPr="00115506" w:rsidRDefault="00115506" w:rsidP="0011550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EB85C6" w14:textId="1D824AFB" w:rsidR="00C4042B" w:rsidRDefault="00E561D7"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lastRenderedPageBreak/>
        <w:t>U</w:t>
      </w:r>
      <w:r w:rsidR="006A22A5" w:rsidRPr="006A22A5">
        <w:rPr>
          <w:rFonts w:asciiTheme="majorHAnsi" w:hAnsiTheme="majorHAnsi" w:cs="Arial"/>
          <w:lang w:val="hr-HR"/>
        </w:rPr>
        <w:t xml:space="preserve"> slučaju nedostavljanja traženog certifikata,</w:t>
      </w:r>
      <w:r w:rsidR="006A22A5">
        <w:rPr>
          <w:rFonts w:asciiTheme="majorHAnsi" w:hAnsiTheme="majorHAnsi" w:cs="Arial"/>
          <w:lang w:val="hr-HR"/>
        </w:rPr>
        <w:t xml:space="preserve"> </w:t>
      </w:r>
      <w:r w:rsidR="006A22A5" w:rsidRPr="006A22A5">
        <w:rPr>
          <w:rFonts w:asciiTheme="majorHAnsi" w:hAnsiTheme="majorHAnsi" w:cs="Arial"/>
          <w:lang w:val="hr-HR"/>
        </w:rPr>
        <w:t>navedeno postupanje smatrat će se povredom ugovornih obveza, temeljem čega Naručitelj zadržava</w:t>
      </w:r>
      <w:r w:rsidR="006A22A5">
        <w:rPr>
          <w:rFonts w:asciiTheme="majorHAnsi" w:hAnsiTheme="majorHAnsi" w:cs="Arial"/>
          <w:lang w:val="hr-HR"/>
        </w:rPr>
        <w:t xml:space="preserve"> </w:t>
      </w:r>
      <w:r w:rsidR="006A22A5" w:rsidRPr="006A22A5">
        <w:rPr>
          <w:rFonts w:asciiTheme="majorHAnsi" w:hAnsiTheme="majorHAnsi" w:cs="Arial"/>
          <w:lang w:val="hr-HR"/>
        </w:rPr>
        <w:t>pravo poduzimanja daljnjih aktivnosti sukladno odredbama ove Dokumentacije o nabavi, te sukladno</w:t>
      </w:r>
      <w:r w:rsidR="006A22A5">
        <w:rPr>
          <w:rFonts w:asciiTheme="majorHAnsi" w:hAnsiTheme="majorHAnsi" w:cs="Arial"/>
          <w:lang w:val="hr-HR"/>
        </w:rPr>
        <w:t xml:space="preserve"> </w:t>
      </w:r>
      <w:r w:rsidR="006A22A5" w:rsidRPr="006A22A5">
        <w:rPr>
          <w:rFonts w:asciiTheme="majorHAnsi" w:hAnsiTheme="majorHAnsi" w:cs="Arial"/>
          <w:lang w:val="hr-HR"/>
        </w:rPr>
        <w:t>drugim pozitivnim propisima koji reguliraju predmetno područje</w:t>
      </w:r>
      <w:r w:rsidR="006A22A5">
        <w:rPr>
          <w:rFonts w:asciiTheme="majorHAnsi" w:hAnsiTheme="majorHAnsi" w:cs="Arial"/>
          <w:lang w:val="hr-HR"/>
        </w:rPr>
        <w:t>.</w:t>
      </w:r>
    </w:p>
    <w:p w14:paraId="2A834565" w14:textId="0909EEBD" w:rsidR="008155A3" w:rsidRDefault="008155A3" w:rsidP="006A22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D18813B" w14:textId="4ED07C22" w:rsidR="008155A3" w:rsidRPr="00C4042B" w:rsidRDefault="008155A3" w:rsidP="008155A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8155A3">
        <w:rPr>
          <w:rFonts w:asciiTheme="majorHAnsi" w:hAnsiTheme="majorHAnsi" w:cs="Arial"/>
          <w:lang w:val="hr-HR"/>
        </w:rPr>
        <w:t>Ponuditelj s kojim će Naručitelj sklopiti predmetni ugovor u svemu će se morati pridržavati</w:t>
      </w:r>
      <w:r>
        <w:rPr>
          <w:rFonts w:asciiTheme="majorHAnsi" w:hAnsiTheme="majorHAnsi" w:cs="Arial"/>
          <w:lang w:val="hr-HR"/>
        </w:rPr>
        <w:t xml:space="preserve"> </w:t>
      </w:r>
      <w:r w:rsidRPr="008155A3">
        <w:rPr>
          <w:rFonts w:asciiTheme="majorHAnsi" w:hAnsiTheme="majorHAnsi" w:cs="Arial"/>
          <w:lang w:val="hr-HR"/>
        </w:rPr>
        <w:t>zakona i podzakonskih akata Republike Hrvatske koji reguliraju isporuku robe obuhvaćene</w:t>
      </w:r>
      <w:r>
        <w:rPr>
          <w:rFonts w:asciiTheme="majorHAnsi" w:hAnsiTheme="majorHAnsi" w:cs="Arial"/>
          <w:lang w:val="hr-HR"/>
        </w:rPr>
        <w:t xml:space="preserve"> </w:t>
      </w:r>
      <w:r w:rsidRPr="008155A3">
        <w:rPr>
          <w:rFonts w:asciiTheme="majorHAnsi" w:hAnsiTheme="majorHAnsi" w:cs="Arial"/>
          <w:lang w:val="hr-HR"/>
        </w:rPr>
        <w:t>ovim predmetom nabave. Prodavatelj robe/izvršitelj je dužan pridržavati se svih važećih</w:t>
      </w:r>
      <w:r>
        <w:rPr>
          <w:rFonts w:asciiTheme="majorHAnsi" w:hAnsiTheme="majorHAnsi" w:cs="Arial"/>
          <w:lang w:val="hr-HR"/>
        </w:rPr>
        <w:t xml:space="preserve"> </w:t>
      </w:r>
      <w:r w:rsidRPr="008155A3">
        <w:rPr>
          <w:rFonts w:asciiTheme="majorHAnsi" w:hAnsiTheme="majorHAnsi" w:cs="Arial"/>
          <w:lang w:val="hr-HR"/>
        </w:rPr>
        <w:t>zakonskih i podzakonskih propisa Republike Hrvatske, a osobito primjenjivih obveza u</w:t>
      </w:r>
      <w:r>
        <w:rPr>
          <w:rFonts w:asciiTheme="majorHAnsi" w:hAnsiTheme="majorHAnsi" w:cs="Arial"/>
          <w:lang w:val="hr-HR"/>
        </w:rPr>
        <w:t xml:space="preserve"> </w:t>
      </w:r>
      <w:r w:rsidRPr="008155A3">
        <w:rPr>
          <w:rFonts w:asciiTheme="majorHAnsi" w:hAnsiTheme="majorHAnsi" w:cs="Arial"/>
          <w:lang w:val="hr-HR"/>
        </w:rPr>
        <w:t>području prava okoliša, socijalnog i radnog prava, uključujući kolektivne ugovore, a osobito</w:t>
      </w:r>
      <w:r>
        <w:rPr>
          <w:rFonts w:asciiTheme="majorHAnsi" w:hAnsiTheme="majorHAnsi" w:cs="Arial"/>
          <w:lang w:val="hr-HR"/>
        </w:rPr>
        <w:t xml:space="preserve"> </w:t>
      </w:r>
      <w:r w:rsidRPr="008155A3">
        <w:rPr>
          <w:rFonts w:asciiTheme="majorHAnsi" w:hAnsiTheme="majorHAnsi" w:cs="Arial"/>
          <w:lang w:val="hr-HR"/>
        </w:rPr>
        <w:t>obvezu isplate ugovorene plaće, ili odredaba međunarodnog prava okoliša, socijalnog i radnog</w:t>
      </w:r>
      <w:r>
        <w:rPr>
          <w:rFonts w:asciiTheme="majorHAnsi" w:hAnsiTheme="majorHAnsi" w:cs="Arial"/>
          <w:lang w:val="hr-HR"/>
        </w:rPr>
        <w:t xml:space="preserve"> </w:t>
      </w:r>
      <w:r w:rsidRPr="008155A3">
        <w:rPr>
          <w:rFonts w:asciiTheme="majorHAnsi" w:hAnsiTheme="majorHAnsi" w:cs="Arial"/>
          <w:lang w:val="hr-HR"/>
        </w:rPr>
        <w:t>prava navedenih u Prilogu XI. ZJN</w:t>
      </w:r>
      <w:r>
        <w:rPr>
          <w:rFonts w:asciiTheme="majorHAnsi" w:hAnsiTheme="majorHAnsi" w:cs="Arial"/>
          <w:lang w:val="hr-HR"/>
        </w:rPr>
        <w:t>-i</w:t>
      </w:r>
      <w:r w:rsidRPr="008155A3">
        <w:rPr>
          <w:rFonts w:asciiTheme="majorHAnsi" w:hAnsiTheme="majorHAnsi" w:cs="Arial"/>
          <w:lang w:val="hr-HR"/>
        </w:rPr>
        <w:t>.</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39"/>
      <w:bookmarkEnd w:id="40"/>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71D4E5E5"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2D7F6B">
        <w:rPr>
          <w:rFonts w:asciiTheme="majorHAnsi" w:hAnsiTheme="majorHAnsi" w:cs="Arial"/>
          <w:lang w:val="hr-HR"/>
        </w:rPr>
        <w:t>„Narodne novine“, broj</w:t>
      </w:r>
      <w:r w:rsidR="003D1644" w:rsidRPr="00722CA8">
        <w:rPr>
          <w:rFonts w:asciiTheme="majorHAnsi" w:hAnsiTheme="majorHAnsi" w:cs="Arial"/>
          <w:lang w:val="hr-HR"/>
        </w:rPr>
        <w:t xml:space="preserve"> </w:t>
      </w:r>
      <w:r w:rsidR="002E15A1" w:rsidRPr="00722CA8">
        <w:rPr>
          <w:rFonts w:asciiTheme="majorHAnsi" w:hAnsiTheme="majorHAnsi" w:cs="Arial"/>
          <w:lang w:val="hr-HR"/>
        </w:rPr>
        <w:t>120/16</w:t>
      </w:r>
      <w:r w:rsidRPr="00722CA8">
        <w:rPr>
          <w:rFonts w:asciiTheme="majorHAnsi" w:hAnsiTheme="majorHAnsi" w:cs="Arial"/>
          <w:lang w:val="hr-HR"/>
        </w:rPr>
        <w:t>), za njega vezane Uredbe i ostali pozitivni propisi Republike Hrvatske.</w:t>
      </w:r>
    </w:p>
    <w:p w14:paraId="398D47FB" w14:textId="53A73EAA" w:rsidR="00C03DE4" w:rsidRPr="00C03DE4" w:rsidRDefault="00C03DE4" w:rsidP="00C03DE4">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22BD2555" w14:textId="570F9B07" w:rsidR="00C03DE4" w:rsidRDefault="00C03DE4" w:rsidP="00A57742">
      <w:pPr>
        <w:pStyle w:val="Odlomakpopisa"/>
        <w:numPr>
          <w:ilvl w:val="0"/>
          <w:numId w:val="30"/>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15" w:history="1">
        <w:r w:rsidRPr="003354B4">
          <w:rPr>
            <w:rStyle w:val="Hiperveza"/>
            <w:rFonts w:asciiTheme="majorHAnsi" w:hAnsiTheme="majorHAnsi" w:cs="Arial"/>
            <w:lang w:val="hr-HR"/>
          </w:rPr>
          <w:t>http://psc.hr</w:t>
        </w:r>
      </w:hyperlink>
    </w:p>
    <w:p w14:paraId="0F846566" w14:textId="2EC3D3F1" w:rsidR="00C03DE4" w:rsidRPr="00C03DE4" w:rsidRDefault="00C03DE4" w:rsidP="00A57742">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16"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11018029" w14:textId="77777777" w:rsidR="004370FE" w:rsidRDefault="004370FE">
      <w:pPr>
        <w:rPr>
          <w:rFonts w:asciiTheme="majorHAnsi" w:hAnsiTheme="majorHAnsi" w:cs="Arial"/>
          <w:b/>
          <w:color w:val="548DD4" w:themeColor="text2" w:themeTint="99"/>
          <w:sz w:val="26"/>
          <w:szCs w:val="26"/>
          <w:lang w:val="hr-HR"/>
        </w:rPr>
      </w:pPr>
      <w:r>
        <w:rPr>
          <w:rFonts w:asciiTheme="majorHAnsi" w:hAnsiTheme="majorHAnsi" w:cs="Arial"/>
          <w:b/>
          <w:color w:val="548DD4" w:themeColor="text2" w:themeTint="99"/>
          <w:sz w:val="26"/>
          <w:szCs w:val="26"/>
          <w:lang w:val="hr-HR"/>
        </w:rPr>
        <w:br w:type="page"/>
      </w:r>
    </w:p>
    <w:p w14:paraId="56717BC0" w14:textId="3C5481BA" w:rsidR="00CD4879" w:rsidRPr="00722CA8" w:rsidRDefault="0053430E" w:rsidP="00A2542A">
      <w:pPr>
        <w:shd w:val="clear" w:color="auto" w:fill="F2F2F2" w:themeFill="background1" w:themeFillShade="F2"/>
        <w:tabs>
          <w:tab w:val="left" w:pos="426"/>
          <w:tab w:val="left" w:pos="567"/>
        </w:tabs>
        <w:ind w:left="426" w:right="-142"/>
        <w:jc w:val="both"/>
        <w:rPr>
          <w:rFonts w:asciiTheme="majorHAnsi" w:hAnsiTheme="majorHAnsi" w:cs="Arial"/>
          <w:b/>
          <w:color w:val="548DD4" w:themeColor="text2" w:themeTint="99"/>
          <w:sz w:val="26"/>
          <w:szCs w:val="26"/>
          <w:lang w:val="hr-HR"/>
        </w:rPr>
      </w:pPr>
      <w:r>
        <w:rPr>
          <w:rFonts w:asciiTheme="majorHAnsi" w:hAnsiTheme="majorHAnsi" w:cs="Arial"/>
          <w:b/>
          <w:color w:val="548DD4" w:themeColor="text2" w:themeTint="99"/>
          <w:sz w:val="26"/>
          <w:szCs w:val="26"/>
          <w:lang w:val="hr-HR"/>
        </w:rPr>
        <w:lastRenderedPageBreak/>
        <w:t>B</w:t>
      </w:r>
      <w:r w:rsidR="00CD4879" w:rsidRPr="00722CA8">
        <w:rPr>
          <w:rFonts w:asciiTheme="majorHAnsi" w:hAnsiTheme="majorHAnsi" w:cs="Arial"/>
          <w:b/>
          <w:color w:val="548DD4" w:themeColor="text2" w:themeTint="99"/>
          <w:sz w:val="26"/>
          <w:szCs w:val="26"/>
          <w:lang w:val="hr-HR"/>
        </w:rPr>
        <w:t>. TROŠKOVNIK</w:t>
      </w:r>
    </w:p>
    <w:p w14:paraId="2D1D7365" w14:textId="77777777" w:rsidR="00940489" w:rsidRDefault="00940489" w:rsidP="000F75C1">
      <w:pPr>
        <w:tabs>
          <w:tab w:val="left" w:pos="426"/>
          <w:tab w:val="left" w:pos="567"/>
        </w:tabs>
        <w:ind w:left="426" w:right="-142"/>
        <w:jc w:val="both"/>
        <w:rPr>
          <w:rFonts w:asciiTheme="majorHAnsi" w:hAnsiTheme="majorHAnsi"/>
          <w:lang w:val="hr-HR"/>
        </w:rPr>
      </w:pPr>
    </w:p>
    <w:p w14:paraId="6A76E92E" w14:textId="30C91453" w:rsidR="000F75C1" w:rsidRPr="000F75C1" w:rsidRDefault="000F75C1" w:rsidP="000F75C1">
      <w:pPr>
        <w:tabs>
          <w:tab w:val="left" w:pos="426"/>
          <w:tab w:val="left" w:pos="567"/>
        </w:tabs>
        <w:ind w:left="426" w:right="-142"/>
        <w:jc w:val="both"/>
        <w:rPr>
          <w:rFonts w:asciiTheme="majorHAnsi" w:hAnsiTheme="majorHAnsi"/>
          <w:lang w:val="hr-HR"/>
        </w:rPr>
      </w:pPr>
      <w:r w:rsidRPr="000F75C1">
        <w:rPr>
          <w:rFonts w:asciiTheme="majorHAnsi" w:hAnsiTheme="majorHAnsi"/>
          <w:lang w:val="hr-HR"/>
        </w:rPr>
        <w:t>Ponuditelj nudi cijene Predmeta nabave putem Troškovnika u nestandardiziranom obliku, dostupnog na istoj</w:t>
      </w:r>
      <w:r>
        <w:rPr>
          <w:rFonts w:asciiTheme="majorHAnsi" w:hAnsiTheme="majorHAnsi"/>
          <w:lang w:val="hr-HR"/>
        </w:rPr>
        <w:t xml:space="preserve"> </w:t>
      </w:r>
      <w:r w:rsidRPr="000F75C1">
        <w:rPr>
          <w:rFonts w:asciiTheme="majorHAnsi" w:hAnsiTheme="majorHAnsi"/>
          <w:lang w:val="hr-HR"/>
        </w:rPr>
        <w:t>internetskoj stranici Elektroničkog oglasnika javne nabave Republike Hrvatske na kojoj je dostupna i osnovna</w:t>
      </w:r>
      <w:r>
        <w:rPr>
          <w:rFonts w:asciiTheme="majorHAnsi" w:hAnsiTheme="majorHAnsi"/>
          <w:lang w:val="hr-HR"/>
        </w:rPr>
        <w:t xml:space="preserve"> </w:t>
      </w:r>
      <w:r w:rsidRPr="000F75C1">
        <w:rPr>
          <w:rFonts w:asciiTheme="majorHAnsi" w:hAnsiTheme="majorHAnsi"/>
          <w:lang w:val="hr-HR"/>
        </w:rPr>
        <w:t>Dokumentacija o nabavi i Obavijest o nadmetanju.</w:t>
      </w:r>
    </w:p>
    <w:p w14:paraId="1C4F7F08" w14:textId="215E75EF" w:rsidR="00940489" w:rsidRDefault="000F75C1" w:rsidP="000F75C1">
      <w:pPr>
        <w:tabs>
          <w:tab w:val="left" w:pos="426"/>
          <w:tab w:val="left" w:pos="567"/>
        </w:tabs>
        <w:ind w:left="426" w:right="-142"/>
        <w:jc w:val="both"/>
        <w:rPr>
          <w:rFonts w:asciiTheme="majorHAnsi" w:hAnsiTheme="majorHAnsi"/>
          <w:lang w:val="hr-HR"/>
        </w:rPr>
      </w:pPr>
      <w:r w:rsidRPr="000F75C1">
        <w:rPr>
          <w:rFonts w:asciiTheme="majorHAnsi" w:hAnsiTheme="majorHAnsi"/>
          <w:lang w:val="hr-HR"/>
        </w:rPr>
        <w:t>Troškovnik se nalazi unutar datoteke pod nazivom „</w:t>
      </w:r>
      <w:r w:rsidR="00940489" w:rsidRPr="00940489">
        <w:rPr>
          <w:rFonts w:asciiTheme="majorHAnsi" w:hAnsiTheme="majorHAnsi"/>
          <w:lang w:val="hr-HR"/>
        </w:rPr>
        <w:t>N</w:t>
      </w:r>
      <w:r w:rsidR="007D1211">
        <w:rPr>
          <w:rFonts w:asciiTheme="majorHAnsi" w:hAnsiTheme="majorHAnsi"/>
          <w:lang w:val="hr-HR"/>
        </w:rPr>
        <w:t>7</w:t>
      </w:r>
      <w:r w:rsidR="00940489" w:rsidRPr="00940489">
        <w:rPr>
          <w:rFonts w:asciiTheme="majorHAnsi" w:hAnsiTheme="majorHAnsi"/>
          <w:lang w:val="hr-HR"/>
        </w:rPr>
        <w:t xml:space="preserve"> 2</w:t>
      </w:r>
      <w:r w:rsidR="00C269D7">
        <w:rPr>
          <w:rFonts w:asciiTheme="majorHAnsi" w:hAnsiTheme="majorHAnsi"/>
          <w:lang w:val="hr-HR"/>
        </w:rPr>
        <w:t>1</w:t>
      </w:r>
      <w:r w:rsidR="00940489" w:rsidRPr="00940489">
        <w:rPr>
          <w:rFonts w:asciiTheme="majorHAnsi" w:hAnsiTheme="majorHAnsi"/>
          <w:lang w:val="hr-HR"/>
        </w:rPr>
        <w:t xml:space="preserve"> </w:t>
      </w:r>
      <w:proofErr w:type="spellStart"/>
      <w:r w:rsidR="00940489" w:rsidRPr="00940489">
        <w:rPr>
          <w:rFonts w:asciiTheme="majorHAnsi" w:hAnsiTheme="majorHAnsi"/>
          <w:lang w:val="hr-HR"/>
        </w:rPr>
        <w:t>Tro</w:t>
      </w:r>
      <w:r w:rsidR="00C269D7">
        <w:rPr>
          <w:rFonts w:asciiTheme="majorHAnsi" w:hAnsiTheme="majorHAnsi"/>
          <w:lang w:val="hr-HR"/>
        </w:rPr>
        <w:t>s</w:t>
      </w:r>
      <w:r w:rsidR="00940489" w:rsidRPr="00940489">
        <w:rPr>
          <w:rFonts w:asciiTheme="majorHAnsi" w:hAnsiTheme="majorHAnsi"/>
          <w:lang w:val="hr-HR"/>
        </w:rPr>
        <w:t>kovnik</w:t>
      </w:r>
      <w:proofErr w:type="spellEnd"/>
      <w:r w:rsidR="00C269D7">
        <w:rPr>
          <w:rFonts w:asciiTheme="majorHAnsi" w:hAnsiTheme="majorHAnsi"/>
          <w:lang w:val="hr-HR"/>
        </w:rPr>
        <w:t xml:space="preserve"> i popis mjernih mjesta</w:t>
      </w:r>
      <w:r w:rsidR="00940489" w:rsidRPr="00940489">
        <w:rPr>
          <w:rFonts w:asciiTheme="majorHAnsi" w:hAnsiTheme="majorHAnsi"/>
          <w:lang w:val="hr-HR"/>
        </w:rPr>
        <w:t>.xlsx".</w:t>
      </w:r>
    </w:p>
    <w:p w14:paraId="2B7660D2" w14:textId="17E8DCAD" w:rsidR="000F75C1" w:rsidRDefault="000F75C1" w:rsidP="000F75C1">
      <w:pPr>
        <w:tabs>
          <w:tab w:val="left" w:pos="426"/>
          <w:tab w:val="left" w:pos="567"/>
        </w:tabs>
        <w:ind w:left="426" w:right="-142"/>
        <w:jc w:val="both"/>
        <w:rPr>
          <w:rFonts w:asciiTheme="majorHAnsi" w:hAnsiTheme="majorHAnsi"/>
          <w:lang w:val="hr-HR"/>
        </w:rPr>
      </w:pPr>
      <w:r w:rsidRPr="000F75C1">
        <w:rPr>
          <w:rFonts w:asciiTheme="majorHAnsi" w:hAnsiTheme="majorHAnsi"/>
          <w:lang w:val="hr-HR"/>
        </w:rPr>
        <w:t>Troškovnik se popunjava i dostavlja u .</w:t>
      </w:r>
      <w:proofErr w:type="spellStart"/>
      <w:r w:rsidRPr="000F75C1">
        <w:rPr>
          <w:rFonts w:asciiTheme="majorHAnsi" w:hAnsiTheme="majorHAnsi"/>
          <w:lang w:val="hr-HR"/>
        </w:rPr>
        <w:t>xls</w:t>
      </w:r>
      <w:proofErr w:type="spellEnd"/>
      <w:r w:rsidRPr="000F75C1">
        <w:rPr>
          <w:rFonts w:asciiTheme="majorHAnsi" w:hAnsiTheme="majorHAnsi"/>
          <w:lang w:val="hr-HR"/>
        </w:rPr>
        <w:t xml:space="preserve"> ili .</w:t>
      </w:r>
      <w:proofErr w:type="spellStart"/>
      <w:r w:rsidRPr="000F75C1">
        <w:rPr>
          <w:rFonts w:asciiTheme="majorHAnsi" w:hAnsiTheme="majorHAnsi"/>
          <w:lang w:val="hr-HR"/>
        </w:rPr>
        <w:t>xlsx</w:t>
      </w:r>
      <w:proofErr w:type="spellEnd"/>
      <w:r w:rsidRPr="000F75C1">
        <w:rPr>
          <w:rFonts w:asciiTheme="majorHAnsi" w:hAnsiTheme="majorHAnsi"/>
          <w:lang w:val="hr-HR"/>
        </w:rPr>
        <w:t xml:space="preserve"> formatu.</w:t>
      </w:r>
    </w:p>
    <w:p w14:paraId="5B66A067" w14:textId="5751850B" w:rsidR="00940489" w:rsidRPr="000F75C1" w:rsidRDefault="00940489" w:rsidP="00940489">
      <w:pPr>
        <w:tabs>
          <w:tab w:val="left" w:pos="426"/>
          <w:tab w:val="left" w:pos="567"/>
        </w:tabs>
        <w:ind w:left="426" w:right="-142"/>
        <w:jc w:val="both"/>
        <w:rPr>
          <w:rFonts w:asciiTheme="majorHAnsi" w:hAnsiTheme="majorHAnsi"/>
          <w:lang w:val="hr-HR"/>
        </w:rPr>
      </w:pPr>
      <w:r>
        <w:rPr>
          <w:rFonts w:asciiTheme="majorHAnsi" w:hAnsiTheme="majorHAnsi"/>
          <w:lang w:val="hr-HR"/>
        </w:rPr>
        <w:t>Sastavni dio datoteke je</w:t>
      </w:r>
      <w:r w:rsidRPr="00940489">
        <w:rPr>
          <w:rFonts w:asciiTheme="majorHAnsi" w:hAnsiTheme="majorHAnsi"/>
          <w:lang w:val="hr-HR"/>
        </w:rPr>
        <w:t xml:space="preserve"> Popis</w:t>
      </w:r>
      <w:r>
        <w:rPr>
          <w:rFonts w:asciiTheme="majorHAnsi" w:hAnsiTheme="majorHAnsi"/>
          <w:lang w:val="hr-HR"/>
        </w:rPr>
        <w:t xml:space="preserve"> </w:t>
      </w:r>
      <w:r w:rsidRPr="00940489">
        <w:rPr>
          <w:rFonts w:asciiTheme="majorHAnsi" w:hAnsiTheme="majorHAnsi"/>
          <w:lang w:val="hr-HR"/>
        </w:rPr>
        <w:t>obračunskih mjernih mjesta</w:t>
      </w:r>
      <w:r>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25B5AA62" w14:textId="375EB37C" w:rsidR="00AA3E4A" w:rsidRPr="00722CA8" w:rsidRDefault="0053430E" w:rsidP="00A2542A">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C</w:t>
      </w:r>
      <w:r w:rsidR="00AA3E4A" w:rsidRPr="00722CA8">
        <w:rPr>
          <w:rFonts w:asciiTheme="majorHAnsi" w:eastAsiaTheme="majorEastAsia" w:hAnsiTheme="majorHAnsi" w:cs="Arial"/>
          <w:b/>
          <w:bCs/>
          <w:color w:val="548DD4" w:themeColor="text2" w:themeTint="99"/>
          <w:sz w:val="26"/>
          <w:szCs w:val="26"/>
          <w:lang w:val="hr-HR"/>
        </w:rPr>
        <w:t xml:space="preserve">. </w:t>
      </w:r>
      <w:r w:rsidR="00AA3E4A">
        <w:rPr>
          <w:rFonts w:asciiTheme="majorHAnsi" w:eastAsiaTheme="majorEastAsia" w:hAnsiTheme="majorHAnsi" w:cs="Arial"/>
          <w:b/>
          <w:bCs/>
          <w:color w:val="548DD4" w:themeColor="text2" w:themeTint="99"/>
          <w:sz w:val="26"/>
          <w:szCs w:val="26"/>
          <w:lang w:val="hr-HR"/>
        </w:rPr>
        <w:t xml:space="preserve">OBRAZAC IZJAVE </w:t>
      </w:r>
    </w:p>
    <w:p w14:paraId="1D707E18" w14:textId="77777777" w:rsidR="00AA3E4A" w:rsidRDefault="00AA3E4A" w:rsidP="007D1211">
      <w:pPr>
        <w:pStyle w:val="Broj1"/>
      </w:pPr>
    </w:p>
    <w:p w14:paraId="7FA2217A" w14:textId="6C43074B" w:rsidR="00AA3E4A" w:rsidRDefault="007D1211" w:rsidP="007D1211">
      <w:pPr>
        <w:pStyle w:val="Broj1"/>
      </w:pPr>
      <w:r w:rsidRPr="007D1211">
        <w:t xml:space="preserve">Sukladno zahtjevima iz točke 2.1. Dokumentacije o nabavi, </w:t>
      </w:r>
      <w:proofErr w:type="spellStart"/>
      <w:r w:rsidRPr="007D1211">
        <w:t>ev</w:t>
      </w:r>
      <w:proofErr w:type="spellEnd"/>
      <w:r w:rsidRPr="007D1211">
        <w:t xml:space="preserve">. br. </w:t>
      </w:r>
      <w:r>
        <w:t>N7/21</w:t>
      </w:r>
      <w:r w:rsidRPr="007D1211">
        <w:t xml:space="preserve"> u postupku javne nabave </w:t>
      </w:r>
      <w:r>
        <w:t xml:space="preserve">opskrbe električnom energijom za </w:t>
      </w:r>
      <w:r w:rsidR="00114969">
        <w:t>razdoblje 2022.-2024. godine</w:t>
      </w:r>
      <w:r>
        <w:t xml:space="preserve"> dajem</w:t>
      </w:r>
    </w:p>
    <w:p w14:paraId="2F7885B9" w14:textId="3DAEC999" w:rsidR="007D1211" w:rsidRDefault="007D1211" w:rsidP="007D1211">
      <w:pPr>
        <w:pStyle w:val="Broj1"/>
      </w:pPr>
    </w:p>
    <w:p w14:paraId="7578BFAE" w14:textId="77777777" w:rsidR="007D1211" w:rsidRDefault="007D1211" w:rsidP="007D1211">
      <w:pPr>
        <w:pStyle w:val="Broj1"/>
      </w:pPr>
    </w:p>
    <w:p w14:paraId="52A7FB02" w14:textId="3D733188" w:rsidR="00AA3E4A" w:rsidRPr="00C24BE4" w:rsidRDefault="00AA3E4A" w:rsidP="007D1211">
      <w:pPr>
        <w:pStyle w:val="Broj1"/>
        <w:jc w:val="center"/>
      </w:pPr>
      <w:r w:rsidRPr="00C24BE4">
        <w:t>IZJAV</w:t>
      </w:r>
      <w:r w:rsidR="007D1211">
        <w:t>U</w:t>
      </w:r>
    </w:p>
    <w:p w14:paraId="11556681" w14:textId="77777777" w:rsidR="00AA3E4A" w:rsidRPr="003D2FDA" w:rsidRDefault="00AA3E4A" w:rsidP="007D1211">
      <w:pPr>
        <w:pStyle w:val="Broj1"/>
      </w:pPr>
    </w:p>
    <w:p w14:paraId="78A51F86" w14:textId="77777777" w:rsidR="00B37E13" w:rsidRDefault="00B37E13" w:rsidP="00B37E13">
      <w:pPr>
        <w:autoSpaceDE w:val="0"/>
        <w:autoSpaceDN w:val="0"/>
        <w:adjustRightInd w:val="0"/>
        <w:spacing w:after="0" w:line="240" w:lineRule="auto"/>
        <w:ind w:left="720"/>
        <w:jc w:val="both"/>
        <w:rPr>
          <w:rFonts w:ascii="Arial" w:hAnsi="Arial" w:cs="Arial"/>
          <w:color w:val="000000"/>
          <w:sz w:val="20"/>
          <w:szCs w:val="20"/>
        </w:rPr>
      </w:pPr>
    </w:p>
    <w:p w14:paraId="30D47052" w14:textId="10FF8BC7" w:rsidR="00B37E13" w:rsidRDefault="00B37E13" w:rsidP="00B37E13">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w:t>
      </w:r>
      <w:r w:rsidR="00C269D7">
        <w:rPr>
          <w:rFonts w:ascii="Arial" w:hAnsi="Arial" w:cs="Arial"/>
          <w:color w:val="000000"/>
          <w:sz w:val="20"/>
          <w:szCs w:val="20"/>
        </w:rPr>
        <w:t>_____</w:t>
      </w:r>
      <w:r>
        <w:rPr>
          <w:rFonts w:ascii="Arial" w:hAnsi="Arial" w:cs="Arial"/>
          <w:color w:val="000000"/>
          <w:sz w:val="20"/>
          <w:szCs w:val="20"/>
        </w:rPr>
        <w:t xml:space="preserve">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w:t>
      </w:r>
      <w:proofErr w:type="spellStart"/>
      <w:r>
        <w:rPr>
          <w:rFonts w:ascii="Arial" w:hAnsi="Arial" w:cs="Arial"/>
          <w:color w:val="000000"/>
          <w:sz w:val="20"/>
          <w:szCs w:val="20"/>
        </w:rPr>
        <w:t>osoba</w:t>
      </w:r>
      <w:proofErr w:type="spellEnd"/>
      <w:r>
        <w:rPr>
          <w:rFonts w:ascii="Arial" w:hAnsi="Arial" w:cs="Arial"/>
          <w:color w:val="000000"/>
          <w:sz w:val="20"/>
          <w:szCs w:val="20"/>
        </w:rPr>
        <w:t xml:space="preserve"> </w:t>
      </w:r>
    </w:p>
    <w:p w14:paraId="0FF55076" w14:textId="395CD48E" w:rsidR="00B37E13" w:rsidRDefault="00B37E13" w:rsidP="00B37E13">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r w:rsidRPr="00B37E13">
        <w:rPr>
          <w:rFonts w:ascii="Arial" w:hAnsi="Arial" w:cs="Arial"/>
          <w:i/>
          <w:iCs/>
          <w:color w:val="000000"/>
          <w:sz w:val="14"/>
          <w:szCs w:val="14"/>
        </w:rPr>
        <w:t>ime</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9531EFB" w14:textId="44D86364" w:rsidR="00B37E13" w:rsidRDefault="00B37E13" w:rsidP="00B37E13">
      <w:pPr>
        <w:autoSpaceDE w:val="0"/>
        <w:autoSpaceDN w:val="0"/>
        <w:adjustRightInd w:val="0"/>
        <w:spacing w:after="0" w:line="240" w:lineRule="auto"/>
        <w:ind w:left="720"/>
        <w:jc w:val="both"/>
        <w:rPr>
          <w:rFonts w:ascii="Arial" w:hAnsi="Arial" w:cs="Arial"/>
          <w:i/>
          <w:iCs/>
          <w:color w:val="000000"/>
          <w:sz w:val="14"/>
          <w:szCs w:val="14"/>
        </w:rPr>
      </w:pPr>
    </w:p>
    <w:p w14:paraId="3C69D5DC" w14:textId="6D932565" w:rsidR="00B37E13" w:rsidRPr="00B37E13" w:rsidRDefault="00B37E13" w:rsidP="00B37E13">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C7028C1" w14:textId="251DBAAD" w:rsidR="00B37E13" w:rsidRDefault="00B37E13" w:rsidP="00B37E13">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r w:rsidR="00C269D7">
        <w:rPr>
          <w:rFonts w:ascii="Arial" w:hAnsi="Arial" w:cs="Arial"/>
          <w:color w:val="000000"/>
          <w:sz w:val="14"/>
          <w:szCs w:val="14"/>
        </w:rPr>
        <w:t xml:space="preserve">                               </w:t>
      </w:r>
      <w:r>
        <w:rPr>
          <w:rFonts w:ascii="Arial" w:hAnsi="Arial" w:cs="Arial"/>
          <w:color w:val="000000"/>
          <w:sz w:val="14"/>
          <w:szCs w:val="14"/>
        </w:rPr>
        <w:t xml:space="preserve">     (</w:t>
      </w:r>
      <w:proofErr w:type="spellStart"/>
      <w:r>
        <w:rPr>
          <w:rFonts w:ascii="Arial" w:hAnsi="Arial" w:cs="Arial"/>
          <w:i/>
          <w:iCs/>
          <w:color w:val="000000"/>
          <w:sz w:val="14"/>
          <w:szCs w:val="14"/>
        </w:rPr>
        <w:t>naziv</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7FB4C11D" w14:textId="7DFE801C" w:rsidR="00B37E13" w:rsidRDefault="00B37E13" w:rsidP="007D1211">
      <w:pPr>
        <w:pStyle w:val="Broj1"/>
      </w:pPr>
    </w:p>
    <w:p w14:paraId="27859AB3" w14:textId="77777777" w:rsidR="007D1211" w:rsidRDefault="007D1211" w:rsidP="007D1211">
      <w:pPr>
        <w:pStyle w:val="Broj1"/>
      </w:pPr>
    </w:p>
    <w:p w14:paraId="5396D79A" w14:textId="122FADE1" w:rsidR="000349B0" w:rsidRPr="000349B0" w:rsidRDefault="000349B0" w:rsidP="007D1211">
      <w:pPr>
        <w:pStyle w:val="Broj1"/>
      </w:pPr>
      <w:r w:rsidRPr="000349B0">
        <w:t xml:space="preserve">a) izjavljujem da će Ponuditelj, ukoliko bude odabran kao najpovoljniji, </w:t>
      </w:r>
      <w:r w:rsidR="000113CD" w:rsidRPr="000113CD">
        <w:t>dostaviti Naručitelju prilikom sklapanja okvirnog sporazuma</w:t>
      </w:r>
      <w:r w:rsidR="000113CD">
        <w:t xml:space="preserve"> </w:t>
      </w:r>
      <w:r w:rsidRPr="000349B0">
        <w:t>izvornik ili ovjerenu presliku važeće dozvole za obavljanje energetske djelatnosti:</w:t>
      </w:r>
      <w:r>
        <w:t xml:space="preserve"> </w:t>
      </w:r>
      <w:r w:rsidRPr="000349B0">
        <w:t>opskrba električnom energijom, izdane od Hrvatske energetske regulatorne agencije (HERA) sukladno Zakonu</w:t>
      </w:r>
      <w:r>
        <w:t xml:space="preserve"> </w:t>
      </w:r>
      <w:r w:rsidRPr="000349B0">
        <w:t>o energiji (</w:t>
      </w:r>
      <w:r w:rsidR="004B2C75">
        <w:t>Narodne novine, br.</w:t>
      </w:r>
      <w:r w:rsidR="007949EC">
        <w:t xml:space="preserve"> </w:t>
      </w:r>
      <w:r w:rsidRPr="000349B0">
        <w:t xml:space="preserve"> </w:t>
      </w:r>
      <w:r w:rsidR="004B2C75" w:rsidRPr="004B2C75">
        <w:t>120/12, 14/14, 102/15, 68/18</w:t>
      </w:r>
      <w:r w:rsidRPr="000349B0">
        <w:t>);</w:t>
      </w:r>
    </w:p>
    <w:p w14:paraId="02479068" w14:textId="77777777" w:rsidR="00C14816" w:rsidRDefault="00C14816" w:rsidP="007D1211">
      <w:pPr>
        <w:pStyle w:val="Broj1"/>
      </w:pPr>
    </w:p>
    <w:p w14:paraId="728B6671" w14:textId="6DCD00B1" w:rsidR="000349B0" w:rsidRDefault="000349B0" w:rsidP="007D1211">
      <w:pPr>
        <w:pStyle w:val="Broj1"/>
      </w:pPr>
      <w:r w:rsidRPr="000349B0">
        <w:t>b) izjavljujem da će Ponuditelj, ukoliko bude odabran kao najpovoljniji, dostaviti</w:t>
      </w:r>
      <w:r w:rsidR="000113CD">
        <w:t xml:space="preserve"> </w:t>
      </w:r>
      <w:r w:rsidR="000113CD" w:rsidRPr="000113CD">
        <w:t>Naručitelju prilikom sklapanja okvirnog sporazuma</w:t>
      </w:r>
      <w:r w:rsidRPr="000349B0">
        <w:t xml:space="preserve"> izvornik ili ovjerenu presliku važećeg ugovora o sudjelovanju na tržištu električne</w:t>
      </w:r>
      <w:r>
        <w:t xml:space="preserve"> </w:t>
      </w:r>
      <w:r w:rsidRPr="000349B0">
        <w:t>energije kojim se reguliraju prava i obveze između ponuditelja (Opskrbljivača) i Operatora tržišta, sklopljenog</w:t>
      </w:r>
      <w:r>
        <w:t xml:space="preserve"> </w:t>
      </w:r>
      <w:r w:rsidRPr="000349B0">
        <w:t>temeljem članka 19. Pravila organiziranja tržišta električne energije (</w:t>
      </w:r>
      <w:r w:rsidR="00C269D7" w:rsidRPr="00C269D7">
        <w:t>Narodne novine, br. 107/19, 36/20</w:t>
      </w:r>
      <w:r w:rsidRPr="000349B0">
        <w:t>).</w:t>
      </w:r>
    </w:p>
    <w:p w14:paraId="373A6493" w14:textId="77777777" w:rsidR="00C14816" w:rsidRDefault="00C14816" w:rsidP="007D1211">
      <w:pPr>
        <w:pStyle w:val="Broj1"/>
      </w:pPr>
    </w:p>
    <w:p w14:paraId="31DA8916" w14:textId="2BB1F347" w:rsidR="00DB6042" w:rsidRDefault="00C14816" w:rsidP="007D1211">
      <w:pPr>
        <w:pStyle w:val="Broj1"/>
      </w:pPr>
      <w:r>
        <w:t>c</w:t>
      </w:r>
      <w:r w:rsidR="000349B0">
        <w:t xml:space="preserve">) </w:t>
      </w:r>
      <w:r w:rsidR="00B37E13" w:rsidRPr="00B37E13">
        <w:t xml:space="preserve">izjavljujem da će Ponuditelj, ukoliko bude odabran kao najpovoljniji, </w:t>
      </w:r>
      <w:r w:rsidR="00DB6042">
        <w:t>po</w:t>
      </w:r>
      <w:r w:rsidR="00DB6042" w:rsidRPr="00B37E13">
        <w:t xml:space="preserve"> istek</w:t>
      </w:r>
      <w:r w:rsidR="00DB6042">
        <w:t>u</w:t>
      </w:r>
      <w:r w:rsidR="00DB6042" w:rsidRPr="00B37E13">
        <w:t xml:space="preserve"> važenja ugovora o javnoj nabavi</w:t>
      </w:r>
      <w:r w:rsidR="00DB6042">
        <w:t>,</w:t>
      </w:r>
      <w:r w:rsidR="00115506">
        <w:t xml:space="preserve"> do 30.04. tekuće godine za isporučenu električnu energiju u prethodnoj godini, </w:t>
      </w:r>
      <w:r w:rsidR="00DB6042">
        <w:t>dostaviti Naručitelju</w:t>
      </w:r>
      <w:r w:rsidR="00DB6042" w:rsidRPr="00DB6042">
        <w:t xml:space="preserve"> važeći certifikat izdan od strane certifikacijskog tijela ili drugog neovisnog tijela kojim se potvrđuje da je predmetna električna energija isporučena u količini (udjelu) </w:t>
      </w:r>
      <w:r w:rsidR="00940489" w:rsidRPr="00940489">
        <w:t>_</w:t>
      </w:r>
      <w:r w:rsidR="00940489">
        <w:t>__</w:t>
      </w:r>
      <w:r w:rsidR="00940489" w:rsidRPr="00940489">
        <w:t>____ %</w:t>
      </w:r>
      <w:r w:rsidR="00940489">
        <w:t xml:space="preserve"> </w:t>
      </w:r>
      <w:r w:rsidR="00DB6042" w:rsidRPr="00DB6042">
        <w:t>sukladno članku 19. Metodologije utvrđivanja podrijetla električne energije (</w:t>
      </w:r>
      <w:r w:rsidR="004B2C75">
        <w:t>Narodne novine, br.</w:t>
      </w:r>
      <w:r w:rsidR="007949EC">
        <w:t xml:space="preserve"> </w:t>
      </w:r>
      <w:r w:rsidR="00DB6042" w:rsidRPr="00DB6042">
        <w:t xml:space="preserve"> 133/14</w:t>
      </w:r>
      <w:r w:rsidR="0094704C">
        <w:t>, 127/19</w:t>
      </w:r>
      <w:r w:rsidR="00DB6042" w:rsidRPr="00DB6042">
        <w:t>);</w:t>
      </w:r>
    </w:p>
    <w:p w14:paraId="112D5CB7" w14:textId="77777777" w:rsidR="00C14816" w:rsidRDefault="00C14816" w:rsidP="007D1211">
      <w:pPr>
        <w:pStyle w:val="Broj1"/>
      </w:pPr>
    </w:p>
    <w:p w14:paraId="0C29F932" w14:textId="77777777" w:rsidR="00C14816" w:rsidRDefault="00C14816" w:rsidP="007D1211">
      <w:pPr>
        <w:pStyle w:val="Broj1"/>
      </w:pPr>
    </w:p>
    <w:p w14:paraId="414B7618" w14:textId="77777777" w:rsidR="00C14816" w:rsidRDefault="00C14816" w:rsidP="007D1211">
      <w:pPr>
        <w:pStyle w:val="Broj1"/>
      </w:pPr>
    </w:p>
    <w:p w14:paraId="780D78D6" w14:textId="4149A4FE" w:rsidR="00AA3E4A" w:rsidRPr="003D2FDA" w:rsidRDefault="00AA3E4A" w:rsidP="007D1211">
      <w:pPr>
        <w:pStyle w:val="Broj1"/>
      </w:pPr>
      <w:r w:rsidRPr="00C24BE4">
        <w:t>U __________, _________ 20</w:t>
      </w:r>
      <w:r w:rsidR="00E30B5E">
        <w:t>2</w:t>
      </w:r>
      <w:r w:rsidR="007D1211">
        <w:t>1</w:t>
      </w:r>
      <w:r w:rsidRPr="00C24BE4">
        <w:t xml:space="preserve">. </w:t>
      </w:r>
    </w:p>
    <w:p w14:paraId="37E1AA18" w14:textId="77777777" w:rsidR="00AA3E4A" w:rsidRPr="00C24BE4" w:rsidRDefault="00AA3E4A" w:rsidP="00AA3E4A">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67473A66" w14:textId="77777777" w:rsidR="00AA3E4A" w:rsidRPr="003D2FDA" w:rsidRDefault="00AA3E4A" w:rsidP="00AA3E4A">
      <w:pPr>
        <w:pStyle w:val="TEXTfont10"/>
        <w:tabs>
          <w:tab w:val="left" w:pos="1843"/>
          <w:tab w:val="left" w:pos="5954"/>
        </w:tabs>
        <w:spacing w:before="120" w:after="0"/>
        <w:ind w:left="0"/>
        <w:jc w:val="both"/>
        <w:rPr>
          <w:rFonts w:ascii="Arial" w:hAnsi="Arial" w:cs="Arial"/>
          <w:sz w:val="22"/>
          <w:szCs w:val="22"/>
        </w:rPr>
      </w:pPr>
    </w:p>
    <w:p w14:paraId="32985989" w14:textId="77777777" w:rsidR="00AA3E4A" w:rsidRPr="003D2FDA" w:rsidRDefault="00AA3E4A" w:rsidP="00AA3E4A">
      <w:pPr>
        <w:pStyle w:val="TEXTfont10"/>
        <w:tabs>
          <w:tab w:val="left" w:pos="1843"/>
          <w:tab w:val="left" w:pos="5954"/>
        </w:tabs>
        <w:spacing w:after="240"/>
        <w:ind w:left="0"/>
        <w:jc w:val="both"/>
        <w:rPr>
          <w:sz w:val="22"/>
          <w:szCs w:val="22"/>
        </w:rPr>
      </w:pPr>
      <w:r w:rsidRPr="003D2FDA">
        <w:rPr>
          <w:sz w:val="22"/>
          <w:szCs w:val="22"/>
        </w:rPr>
        <w:t xml:space="preserve">   </w:t>
      </w:r>
    </w:p>
    <w:p w14:paraId="19AFA7A0" w14:textId="77777777" w:rsidR="00AA3E4A" w:rsidRPr="00C24BE4" w:rsidRDefault="00AA3E4A" w:rsidP="00AA3E4A">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48F961D5" wp14:editId="222AFB40">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F5F28"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02BE6A37" w14:textId="77777777" w:rsidR="00AA3E4A" w:rsidRPr="003D2FDA" w:rsidRDefault="00AA3E4A" w:rsidP="00AA3E4A">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5F59C0A" wp14:editId="1A702B03">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A7939"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" filled="f" strokecolor="silver" strokeweight="2pt">
                <v:stroke r:id="rId23" o:title="" filltype="pattern" endcap="round"/>
              </v:oval>
            </w:pict>
          </mc:Fallback>
        </mc:AlternateContent>
      </w:r>
    </w:p>
    <w:p w14:paraId="5DFD5F39" w14:textId="77777777" w:rsidR="00AA3E4A" w:rsidRPr="003D2FDA" w:rsidRDefault="00AA3E4A" w:rsidP="00AA3E4A">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5C2EE3D6" wp14:editId="0DE7691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EF0A" w14:textId="77777777" w:rsidR="00AD2EA3" w:rsidRPr="00354D15" w:rsidRDefault="00AD2EA3" w:rsidP="00AA3E4A">
                            <w:pPr>
                              <w:jc w:val="center"/>
                              <w:rPr>
                                <w:rFonts w:ascii="BernhardMod BT" w:hAnsi="BernhardMod BT"/>
                                <w:b/>
                                <w:color w:val="808080"/>
                              </w:rPr>
                            </w:pPr>
                            <w:r w:rsidRPr="00354D15">
                              <w:rPr>
                                <w:rFonts w:ascii="BernhardMod BT" w:hAnsi="BernhardMod BT"/>
                                <w:b/>
                                <w:color w:val="808080"/>
                              </w:rPr>
                              <w:t>m.p.</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E3D6"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" filled="f" stroked="f">
                <v:textbox inset=".2mm,.2mm,.2mm,.2mm">
                  <w:txbxContent>
                    <w:p w14:paraId="5313EF0A" w14:textId="77777777" w:rsidR="00AD2EA3" w:rsidRPr="00354D15" w:rsidRDefault="00AD2EA3" w:rsidP="00AA3E4A">
                      <w:pPr>
                        <w:jc w:val="center"/>
                        <w:rPr>
                          <w:rFonts w:ascii="BernhardMod BT" w:hAnsi="BernhardMod BT"/>
                          <w:b/>
                          <w:color w:val="808080"/>
                        </w:rPr>
                      </w:pPr>
                      <w:r w:rsidRPr="00354D15">
                        <w:rPr>
                          <w:rFonts w:ascii="BernhardMod BT" w:hAnsi="BernhardMod BT"/>
                          <w:b/>
                          <w:color w:val="808080"/>
                        </w:rPr>
                        <w:t>m.p.</w:t>
                      </w:r>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1B7D48E" wp14:editId="0461F15B">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CF23D"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" strokecolor="#969696" strokeweight=".5pt">
                <v:stroke dashstyle="1 1" endcap="round"/>
              </v:line>
            </w:pict>
          </mc:Fallback>
        </mc:AlternateContent>
      </w:r>
    </w:p>
    <w:p w14:paraId="5C3B0418" w14:textId="77777777" w:rsidR="00AA3E4A" w:rsidRPr="00C24BE4" w:rsidRDefault="00AA3E4A" w:rsidP="00AA3E4A">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5F18FD42" w14:textId="77777777" w:rsidR="00AA3E4A" w:rsidRDefault="00AA3E4A" w:rsidP="00AA3E4A">
      <w:pPr>
        <w:pStyle w:val="Default"/>
        <w:jc w:val="both"/>
      </w:pPr>
    </w:p>
    <w:p w14:paraId="37A17B06" w14:textId="182C4F6A" w:rsidR="00AA3E4A" w:rsidRPr="00A2542A" w:rsidRDefault="00A2542A" w:rsidP="00A2542A">
      <w:pPr>
        <w:jc w:val="both"/>
        <w:rPr>
          <w:rFonts w:asciiTheme="majorHAnsi" w:eastAsiaTheme="majorEastAsia" w:hAnsiTheme="majorHAnsi" w:cs="Arial"/>
          <w:b/>
          <w:bCs/>
          <w:color w:val="548DD4" w:themeColor="text2" w:themeTint="99"/>
          <w:sz w:val="26"/>
          <w:szCs w:val="26"/>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r w:rsidR="00AA3E4A" w:rsidRPr="00A2542A">
        <w:rPr>
          <w:rFonts w:asciiTheme="majorHAnsi" w:eastAsiaTheme="majorEastAsia" w:hAnsiTheme="majorHAnsi" w:cs="Arial"/>
          <w:b/>
          <w:bCs/>
          <w:color w:val="548DD4" w:themeColor="text2" w:themeTint="99"/>
          <w:sz w:val="26"/>
          <w:szCs w:val="26"/>
          <w:lang w:val="hr-HR"/>
        </w:rPr>
        <w:br w:type="page"/>
      </w:r>
    </w:p>
    <w:p w14:paraId="53222F3C" w14:textId="151BBA0C" w:rsidR="00607241" w:rsidRPr="00722CA8" w:rsidRDefault="000349B0"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D</w:t>
      </w:r>
      <w:r w:rsidR="00607241" w:rsidRPr="00722CA8">
        <w:rPr>
          <w:rFonts w:asciiTheme="majorHAnsi" w:eastAsiaTheme="majorEastAsia" w:hAnsiTheme="majorHAnsi" w:cs="Arial"/>
          <w:b/>
          <w:bCs/>
          <w:color w:val="548DD4" w:themeColor="text2" w:themeTint="99"/>
          <w:sz w:val="26"/>
          <w:szCs w:val="26"/>
          <w:lang w:val="hr-HR"/>
        </w:rPr>
        <w:t>.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104B9649" w14:textId="60F903AE" w:rsidR="00940489" w:rsidRPr="00940489" w:rsidRDefault="00940489" w:rsidP="00940489">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sidR="0094704C">
        <w:rPr>
          <w:rFonts w:asciiTheme="majorHAnsi" w:hAnsiTheme="majorHAnsi"/>
          <w:lang w:val="hr-HR"/>
        </w:rPr>
        <w:t>Narodne novine, br</w:t>
      </w:r>
      <w:r w:rsidR="007949EC">
        <w:rPr>
          <w:rFonts w:asciiTheme="majorHAnsi" w:hAnsiTheme="majorHAnsi"/>
          <w:lang w:val="hr-HR"/>
        </w:rPr>
        <w:t xml:space="preserve">.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7AB2A70B" w14:textId="20B12937" w:rsidR="00940489" w:rsidRPr="00940489" w:rsidRDefault="00940489" w:rsidP="00940489">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6FC06D1A" w14:textId="1B37342B" w:rsidR="00940489" w:rsidRPr="00940489" w:rsidRDefault="00940489" w:rsidP="00940489">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7A550EF3" w14:textId="644351BC" w:rsidR="00607241" w:rsidRPr="00722CA8" w:rsidRDefault="00940489" w:rsidP="00940489">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24" w:history="1">
        <w:r w:rsidR="00152957" w:rsidRPr="00514C36">
          <w:rPr>
            <w:rStyle w:val="Hiperveza"/>
            <w:rFonts w:asciiTheme="majorHAnsi" w:hAnsiTheme="majorHAnsi"/>
            <w:lang w:val="hr-HR"/>
          </w:rPr>
          <w:t>https://eojn.nn.hr/Oglasnik/</w:t>
        </w:r>
      </w:hyperlink>
      <w:r w:rsidR="00152957">
        <w:rPr>
          <w:rFonts w:asciiTheme="majorHAnsi" w:hAnsiTheme="majorHAnsi"/>
          <w:lang w:val="hr-HR"/>
        </w:rPr>
        <w:t xml:space="preserve"> </w:t>
      </w:r>
      <w:r w:rsidRPr="00940489">
        <w:rPr>
          <w:rFonts w:asciiTheme="majorHAnsi" w:hAnsiTheme="majorHAnsi"/>
          <w:lang w:val="hr-HR"/>
        </w:rPr>
        <w:t xml:space="preserve"> ili </w:t>
      </w:r>
      <w:hyperlink r:id="rId25" w:history="1">
        <w:r w:rsidR="00C269D7" w:rsidRPr="003354B4">
          <w:rPr>
            <w:rStyle w:val="Hiperveza"/>
            <w:rFonts w:asciiTheme="majorHAnsi" w:hAnsiTheme="majorHAnsi"/>
            <w:lang w:val="hr-HR"/>
          </w:rPr>
          <w:t>https://help.nn.hr/support/home</w:t>
        </w:r>
      </w:hyperlink>
      <w:r>
        <w:rPr>
          <w:rFonts w:asciiTheme="majorHAnsi" w:hAnsiTheme="majorHAnsi"/>
          <w:lang w:val="hr-HR"/>
        </w:rPr>
        <w:t xml:space="preserve">. </w:t>
      </w:r>
    </w:p>
    <w:sectPr w:rsidR="00607241" w:rsidRPr="00722CA8" w:rsidSect="00F75EB3">
      <w:headerReference w:type="even" r:id="rId26"/>
      <w:headerReference w:type="default" r:id="rId27"/>
      <w:footerReference w:type="even" r:id="rId28"/>
      <w:footerReference w:type="default" r:id="rId29"/>
      <w:headerReference w:type="first" r:id="rId30"/>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929FB" w14:textId="77777777" w:rsidR="00AD2EA3" w:rsidRDefault="00AD2EA3" w:rsidP="00ED5CA3">
      <w:r>
        <w:separator/>
      </w:r>
    </w:p>
  </w:endnote>
  <w:endnote w:type="continuationSeparator" w:id="0">
    <w:p w14:paraId="471CD2ED" w14:textId="77777777" w:rsidR="00AD2EA3" w:rsidRDefault="00AD2EA3"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Arial Bold">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AD2EA3" w:rsidRDefault="00AD2EA3">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AD2EA3" w:rsidRDefault="00AD2EA3">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AD2EA3" w:rsidRDefault="00AD2EA3">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AD2EA3" w:rsidRDefault="00AD2EA3">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AD2EA3" w:rsidRPr="006D2775" w:rsidRDefault="00AD2EA3">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40</w:t>
    </w:r>
    <w:r w:rsidRPr="006D2775">
      <w:rPr>
        <w:noProof/>
        <w:color w:val="365F91" w:themeColor="accent1" w:themeShade="BF"/>
      </w:rPr>
      <w:fldChar w:fldCharType="end"/>
    </w:r>
  </w:p>
  <w:p w14:paraId="40FB78FA" w14:textId="77777777" w:rsidR="00AD2EA3" w:rsidRDefault="00AD2EA3">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1494" w14:textId="77777777" w:rsidR="00AD2EA3" w:rsidRDefault="00AD2EA3" w:rsidP="00ED5CA3">
      <w:r>
        <w:separator/>
      </w:r>
    </w:p>
  </w:footnote>
  <w:footnote w:type="continuationSeparator" w:id="0">
    <w:p w14:paraId="5C138D4F" w14:textId="77777777" w:rsidR="00AD2EA3" w:rsidRDefault="00AD2EA3" w:rsidP="00ED5CA3">
      <w:r>
        <w:continuationSeparator/>
      </w:r>
    </w:p>
  </w:footnote>
  <w:footnote w:id="1">
    <w:p w14:paraId="4AFCA4CA" w14:textId="6A1FC974" w:rsidR="00AD2EA3" w:rsidRPr="00E20825" w:rsidRDefault="00AD2EA3"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Pr>
          <w:sz w:val="16"/>
        </w:rPr>
        <w:t xml:space="preserve"> RH</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AD2EA3" w:rsidRPr="00E20825" w:rsidRDefault="00AD2EA3"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355ED058" w14:textId="475FC474" w:rsidR="00AD2EA3" w:rsidRPr="00E20825" w:rsidRDefault="00AD2EA3" w:rsidP="00E20825">
      <w:pPr>
        <w:pStyle w:val="Tekstfusnote"/>
        <w:jc w:val="both"/>
        <w:rPr>
          <w:sz w:val="16"/>
        </w:rPr>
      </w:pPr>
      <w:r w:rsidRPr="00E20825">
        <w:rPr>
          <w:rStyle w:val="Referencafusnote"/>
          <w:sz w:val="16"/>
        </w:rPr>
        <w:footnoteRef/>
      </w:r>
      <w:r w:rsidRPr="00E20825">
        <w:rPr>
          <w:sz w:val="16"/>
        </w:rPr>
        <w:t xml:space="preserve"> </w:t>
      </w:r>
      <w:r w:rsidR="003546F4">
        <w:rPr>
          <w:sz w:val="16"/>
        </w:rPr>
        <w:t>Zadužnica ili bjanko zadužnica</w:t>
      </w:r>
      <w:r w:rsidRPr="00E20825">
        <w:rPr>
          <w:sz w:val="16"/>
        </w:rPr>
        <w:t xml:space="preserve"> dostavlja se u izvorniku u papirnatom obliku odvojeno od elektroničke ponude, a scan </w:t>
      </w:r>
      <w:r w:rsidR="003546F4">
        <w:rPr>
          <w:sz w:val="16"/>
        </w:rPr>
        <w:t xml:space="preserve">zadužnice, bjanko zadužnice </w:t>
      </w:r>
      <w:r w:rsidRPr="00E20825">
        <w:rPr>
          <w:sz w:val="16"/>
        </w:rPr>
        <w:t xml:space="preserve"> ili dokaz</w:t>
      </w:r>
      <w:r>
        <w:rPr>
          <w:sz w:val="16"/>
        </w:rPr>
        <w:t>a o uplati novčanog pologa prila</w:t>
      </w:r>
      <w:r w:rsidRPr="00E20825">
        <w:rPr>
          <w:sz w:val="16"/>
        </w:rPr>
        <w:t>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AD2EA3" w:rsidRPr="006D2775" w:rsidRDefault="00AD2EA3"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AD2EA3" w:rsidRDefault="00AD2EA3">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0B46EEEA" w:rsidR="00AD2EA3" w:rsidRPr="0091488E" w:rsidRDefault="00AD2EA3"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N</w:t>
    </w:r>
    <w:r w:rsidR="007D1211">
      <w:rPr>
        <w:i/>
        <w:color w:val="365F91" w:themeColor="accent1" w:themeShade="BF"/>
        <w:sz w:val="20"/>
      </w:rPr>
      <w:t>7</w:t>
    </w:r>
    <w:r>
      <w:rPr>
        <w:i/>
        <w:color w:val="365F91" w:themeColor="accent1" w:themeShade="BF"/>
        <w:sz w:val="20"/>
      </w:rPr>
      <w:t>/2</w:t>
    </w:r>
    <w:r w:rsidR="007D1211">
      <w:rPr>
        <w:i/>
        <w:color w:val="365F91" w:themeColor="accent1" w:themeShade="BF"/>
        <w:sz w:val="20"/>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AD2EA3" w:rsidRDefault="00AD2EA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F25C3"/>
    <w:multiLevelType w:val="hybridMultilevel"/>
    <w:tmpl w:val="C43E267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 w15:restartNumberingAfterBreak="0">
    <w:nsid w:val="0D92465A"/>
    <w:multiLevelType w:val="hybridMultilevel"/>
    <w:tmpl w:val="799CEEF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6"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75609C"/>
    <w:multiLevelType w:val="hybridMultilevel"/>
    <w:tmpl w:val="25B87C58"/>
    <w:lvl w:ilvl="0" w:tplc="0262E38C">
      <w:start w:val="1"/>
      <w:numFmt w:val="lowerLetter"/>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8" w15:restartNumberingAfterBreak="0">
    <w:nsid w:val="166D799D"/>
    <w:multiLevelType w:val="hybridMultilevel"/>
    <w:tmpl w:val="8B3C14C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9" w15:restartNumberingAfterBreak="0">
    <w:nsid w:val="17FD7B20"/>
    <w:multiLevelType w:val="hybridMultilevel"/>
    <w:tmpl w:val="CD9EC404"/>
    <w:lvl w:ilvl="0" w:tplc="74A8D0BC">
      <w:numFmt w:val="bullet"/>
      <w:lvlText w:val="•"/>
      <w:lvlJc w:val="left"/>
      <w:pPr>
        <w:ind w:left="1212" w:hanging="360"/>
      </w:pPr>
      <w:rPr>
        <w:rFonts w:ascii="Cambria" w:eastAsiaTheme="minorEastAsia" w:hAnsi="Cambria" w:cs="Aria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0"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2" w15:restartNumberingAfterBreak="0">
    <w:nsid w:val="226834A2"/>
    <w:multiLevelType w:val="hybridMultilevel"/>
    <w:tmpl w:val="2F7CFC54"/>
    <w:lvl w:ilvl="0" w:tplc="041A000F">
      <w:start w:val="1"/>
      <w:numFmt w:val="decimal"/>
      <w:lvlText w:val="%1."/>
      <w:lvlJc w:val="left"/>
      <w:pPr>
        <w:ind w:left="786" w:hanging="360"/>
      </w:pPr>
      <w:rPr>
        <w:rFonts w:hint="default"/>
      </w:rPr>
    </w:lvl>
    <w:lvl w:ilvl="1" w:tplc="9634C6FC">
      <w:start w:val="1"/>
      <w:numFmt w:val="decimal"/>
      <w:lvlText w:val="%2."/>
      <w:lvlJc w:val="left"/>
      <w:pPr>
        <w:ind w:left="1506" w:hanging="360"/>
      </w:pPr>
      <w:rPr>
        <w:rFonts w:hint="default"/>
      </w:rPr>
    </w:lvl>
    <w:lvl w:ilvl="2" w:tplc="DC987278">
      <w:numFmt w:val="bullet"/>
      <w:lvlText w:val="-"/>
      <w:lvlJc w:val="left"/>
      <w:pPr>
        <w:ind w:left="2406" w:hanging="360"/>
      </w:pPr>
      <w:rPr>
        <w:rFonts w:ascii="Cambria" w:eastAsiaTheme="minorEastAsia" w:hAnsi="Cambria" w:cs="Arial" w:hint="default"/>
      </w:r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3"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5" w15:restartNumberingAfterBreak="0">
    <w:nsid w:val="343E786B"/>
    <w:multiLevelType w:val="hybridMultilevel"/>
    <w:tmpl w:val="EA3CAB2C"/>
    <w:lvl w:ilvl="0" w:tplc="74A8D0BC">
      <w:numFmt w:val="bullet"/>
      <w:lvlText w:val="•"/>
      <w:lvlJc w:val="left"/>
      <w:pPr>
        <w:ind w:left="1212" w:hanging="360"/>
      </w:pPr>
      <w:rPr>
        <w:rFonts w:ascii="Cambria" w:eastAsiaTheme="minorEastAsia" w:hAnsi="Cambria" w:cs="Aria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7"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9"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3"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5" w15:restartNumberingAfterBreak="0">
    <w:nsid w:val="57A92D2E"/>
    <w:multiLevelType w:val="hybridMultilevel"/>
    <w:tmpl w:val="166A250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5E6F0EE5"/>
    <w:multiLevelType w:val="hybridMultilevel"/>
    <w:tmpl w:val="531A9B30"/>
    <w:lvl w:ilvl="0" w:tplc="600AE24A">
      <w:numFmt w:val="bullet"/>
      <w:lvlText w:val="•"/>
      <w:lvlJc w:val="left"/>
      <w:pPr>
        <w:ind w:left="1287" w:hanging="360"/>
      </w:pPr>
      <w:rPr>
        <w:rFonts w:ascii="Cambria" w:eastAsiaTheme="minorEastAsia" w:hAnsi="Cambria"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63D6471F"/>
    <w:multiLevelType w:val="hybridMultilevel"/>
    <w:tmpl w:val="745C482A"/>
    <w:lvl w:ilvl="0" w:tplc="041A0015">
      <w:start w:val="1"/>
      <w:numFmt w:val="upp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0"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1" w15:restartNumberingAfterBreak="0">
    <w:nsid w:val="6A423774"/>
    <w:multiLevelType w:val="hybridMultilevel"/>
    <w:tmpl w:val="CDE66B1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2" w15:restartNumberingAfterBreak="0">
    <w:nsid w:val="6BFF7674"/>
    <w:multiLevelType w:val="hybridMultilevel"/>
    <w:tmpl w:val="1F32259E"/>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3"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abstractNumId w:val="19"/>
  </w:num>
  <w:num w:numId="2">
    <w:abstractNumId w:val="30"/>
  </w:num>
  <w:num w:numId="3">
    <w:abstractNumId w:val="6"/>
  </w:num>
  <w:num w:numId="4">
    <w:abstractNumId w:val="4"/>
  </w:num>
  <w:num w:numId="5">
    <w:abstractNumId w:val="26"/>
  </w:num>
  <w:num w:numId="6">
    <w:abstractNumId w:val="33"/>
  </w:num>
  <w:num w:numId="7">
    <w:abstractNumId w:val="13"/>
  </w:num>
  <w:num w:numId="8">
    <w:abstractNumId w:val="25"/>
  </w:num>
  <w:num w:numId="9">
    <w:abstractNumId w:val="3"/>
  </w:num>
  <w:num w:numId="10">
    <w:abstractNumId w:val="18"/>
  </w:num>
  <w:num w:numId="11">
    <w:abstractNumId w:val="31"/>
  </w:num>
  <w:num w:numId="12">
    <w:abstractNumId w:val="29"/>
  </w:num>
  <w:num w:numId="13">
    <w:abstractNumId w:val="14"/>
  </w:num>
  <w:num w:numId="14">
    <w:abstractNumId w:val="17"/>
  </w:num>
  <w:num w:numId="15">
    <w:abstractNumId w:val="23"/>
  </w:num>
  <w:num w:numId="16">
    <w:abstractNumId w:val="11"/>
  </w:num>
  <w:num w:numId="17">
    <w:abstractNumId w:val="5"/>
  </w:num>
  <w:num w:numId="18">
    <w:abstractNumId w:val="10"/>
  </w:num>
  <w:num w:numId="19">
    <w:abstractNumId w:val="0"/>
  </w:num>
  <w:num w:numId="20">
    <w:abstractNumId w:val="20"/>
  </w:num>
  <w:num w:numId="21">
    <w:abstractNumId w:val="21"/>
  </w:num>
  <w:num w:numId="22">
    <w:abstractNumId w:val="24"/>
  </w:num>
  <w:num w:numId="23">
    <w:abstractNumId w:val="16"/>
  </w:num>
  <w:num w:numId="24">
    <w:abstractNumId w:val="2"/>
  </w:num>
  <w:num w:numId="25">
    <w:abstractNumId w:val="22"/>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
  </w:num>
  <w:num w:numId="29">
    <w:abstractNumId w:val="12"/>
  </w:num>
  <w:num w:numId="30">
    <w:abstractNumId w:val="34"/>
  </w:num>
  <w:num w:numId="31">
    <w:abstractNumId w:val="8"/>
  </w:num>
  <w:num w:numId="32">
    <w:abstractNumId w:val="9"/>
  </w:num>
  <w:num w:numId="33">
    <w:abstractNumId w:val="15"/>
  </w:num>
  <w:num w:numId="34">
    <w:abstractNumId w:val="28"/>
  </w:num>
  <w:num w:numId="35">
    <w:abstractNumId w:val="32"/>
  </w:num>
  <w:num w:numId="36">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36865">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2EFA"/>
    <w:rsid w:val="00003D10"/>
    <w:rsid w:val="00004409"/>
    <w:rsid w:val="00005312"/>
    <w:rsid w:val="00007158"/>
    <w:rsid w:val="000071DA"/>
    <w:rsid w:val="00007253"/>
    <w:rsid w:val="00010301"/>
    <w:rsid w:val="000105CC"/>
    <w:rsid w:val="000113CD"/>
    <w:rsid w:val="00012672"/>
    <w:rsid w:val="000141DF"/>
    <w:rsid w:val="000144E2"/>
    <w:rsid w:val="000160FB"/>
    <w:rsid w:val="00016AF1"/>
    <w:rsid w:val="000176EE"/>
    <w:rsid w:val="00017DC8"/>
    <w:rsid w:val="0002202E"/>
    <w:rsid w:val="000253B5"/>
    <w:rsid w:val="00026F01"/>
    <w:rsid w:val="00026FB0"/>
    <w:rsid w:val="00027CB3"/>
    <w:rsid w:val="0003010F"/>
    <w:rsid w:val="000323D7"/>
    <w:rsid w:val="00032956"/>
    <w:rsid w:val="00032F19"/>
    <w:rsid w:val="00033CBE"/>
    <w:rsid w:val="000343BD"/>
    <w:rsid w:val="000349B0"/>
    <w:rsid w:val="00037F88"/>
    <w:rsid w:val="00041B92"/>
    <w:rsid w:val="0004309A"/>
    <w:rsid w:val="00043571"/>
    <w:rsid w:val="00044CDA"/>
    <w:rsid w:val="000501EE"/>
    <w:rsid w:val="0005142F"/>
    <w:rsid w:val="00051483"/>
    <w:rsid w:val="0005157C"/>
    <w:rsid w:val="00052492"/>
    <w:rsid w:val="00052BBB"/>
    <w:rsid w:val="000530A7"/>
    <w:rsid w:val="00053216"/>
    <w:rsid w:val="00054A6E"/>
    <w:rsid w:val="00054CE1"/>
    <w:rsid w:val="0005512A"/>
    <w:rsid w:val="00056D03"/>
    <w:rsid w:val="000573BE"/>
    <w:rsid w:val="00063CB7"/>
    <w:rsid w:val="00064A49"/>
    <w:rsid w:val="00065828"/>
    <w:rsid w:val="0006674A"/>
    <w:rsid w:val="00066A21"/>
    <w:rsid w:val="000676C5"/>
    <w:rsid w:val="000676E5"/>
    <w:rsid w:val="000706A1"/>
    <w:rsid w:val="0007155A"/>
    <w:rsid w:val="0007289D"/>
    <w:rsid w:val="00073240"/>
    <w:rsid w:val="0007381A"/>
    <w:rsid w:val="00073C89"/>
    <w:rsid w:val="00075D3F"/>
    <w:rsid w:val="00076758"/>
    <w:rsid w:val="00076EB5"/>
    <w:rsid w:val="00083180"/>
    <w:rsid w:val="0008417B"/>
    <w:rsid w:val="00086653"/>
    <w:rsid w:val="00086979"/>
    <w:rsid w:val="000870D9"/>
    <w:rsid w:val="00090A21"/>
    <w:rsid w:val="000925F1"/>
    <w:rsid w:val="0009299E"/>
    <w:rsid w:val="0009492B"/>
    <w:rsid w:val="00094C1A"/>
    <w:rsid w:val="000954AD"/>
    <w:rsid w:val="000A073A"/>
    <w:rsid w:val="000A0F96"/>
    <w:rsid w:val="000A3DFE"/>
    <w:rsid w:val="000A60E6"/>
    <w:rsid w:val="000B0283"/>
    <w:rsid w:val="000B0CD7"/>
    <w:rsid w:val="000B1C18"/>
    <w:rsid w:val="000B2831"/>
    <w:rsid w:val="000B35FB"/>
    <w:rsid w:val="000B3AB6"/>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5B46"/>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6233"/>
    <w:rsid w:val="000F75C1"/>
    <w:rsid w:val="000F790F"/>
    <w:rsid w:val="0010018A"/>
    <w:rsid w:val="001004D4"/>
    <w:rsid w:val="00100A38"/>
    <w:rsid w:val="00100B42"/>
    <w:rsid w:val="001026BB"/>
    <w:rsid w:val="00103566"/>
    <w:rsid w:val="00104F26"/>
    <w:rsid w:val="00105D4A"/>
    <w:rsid w:val="00106F29"/>
    <w:rsid w:val="00107614"/>
    <w:rsid w:val="001079B6"/>
    <w:rsid w:val="00107D1E"/>
    <w:rsid w:val="00113540"/>
    <w:rsid w:val="001137EB"/>
    <w:rsid w:val="00114969"/>
    <w:rsid w:val="0011497C"/>
    <w:rsid w:val="00114C8C"/>
    <w:rsid w:val="00115506"/>
    <w:rsid w:val="001156C3"/>
    <w:rsid w:val="00120113"/>
    <w:rsid w:val="001208BC"/>
    <w:rsid w:val="001211FF"/>
    <w:rsid w:val="0012293B"/>
    <w:rsid w:val="001232F4"/>
    <w:rsid w:val="00123384"/>
    <w:rsid w:val="0012414C"/>
    <w:rsid w:val="001266C2"/>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2957"/>
    <w:rsid w:val="001531AF"/>
    <w:rsid w:val="001558B3"/>
    <w:rsid w:val="00155C7F"/>
    <w:rsid w:val="00155F8A"/>
    <w:rsid w:val="00156B72"/>
    <w:rsid w:val="00157464"/>
    <w:rsid w:val="00157512"/>
    <w:rsid w:val="00157896"/>
    <w:rsid w:val="00157BDD"/>
    <w:rsid w:val="00160C5B"/>
    <w:rsid w:val="001613D0"/>
    <w:rsid w:val="00161D96"/>
    <w:rsid w:val="00162EC5"/>
    <w:rsid w:val="0016498E"/>
    <w:rsid w:val="001651A8"/>
    <w:rsid w:val="00165A9F"/>
    <w:rsid w:val="00165B87"/>
    <w:rsid w:val="00166EC6"/>
    <w:rsid w:val="00170AE7"/>
    <w:rsid w:val="00172422"/>
    <w:rsid w:val="001724F3"/>
    <w:rsid w:val="00173BC0"/>
    <w:rsid w:val="00173CCF"/>
    <w:rsid w:val="00173E1B"/>
    <w:rsid w:val="00174BF1"/>
    <w:rsid w:val="00175291"/>
    <w:rsid w:val="0017558E"/>
    <w:rsid w:val="001764F6"/>
    <w:rsid w:val="00177B21"/>
    <w:rsid w:val="00177F36"/>
    <w:rsid w:val="00182632"/>
    <w:rsid w:val="00182B1F"/>
    <w:rsid w:val="00183541"/>
    <w:rsid w:val="00185787"/>
    <w:rsid w:val="00185A1D"/>
    <w:rsid w:val="001864F6"/>
    <w:rsid w:val="00187216"/>
    <w:rsid w:val="00190295"/>
    <w:rsid w:val="00190598"/>
    <w:rsid w:val="00190FA8"/>
    <w:rsid w:val="00191C3A"/>
    <w:rsid w:val="00191C44"/>
    <w:rsid w:val="0019304C"/>
    <w:rsid w:val="0019363A"/>
    <w:rsid w:val="0019408A"/>
    <w:rsid w:val="001A167E"/>
    <w:rsid w:val="001A18CD"/>
    <w:rsid w:val="001A248C"/>
    <w:rsid w:val="001A3DBC"/>
    <w:rsid w:val="001A5E3C"/>
    <w:rsid w:val="001A68A8"/>
    <w:rsid w:val="001B0D69"/>
    <w:rsid w:val="001B39FD"/>
    <w:rsid w:val="001B4715"/>
    <w:rsid w:val="001B7A25"/>
    <w:rsid w:val="001C057B"/>
    <w:rsid w:val="001C0AA1"/>
    <w:rsid w:val="001C0AC6"/>
    <w:rsid w:val="001C1784"/>
    <w:rsid w:val="001C17DF"/>
    <w:rsid w:val="001C1BD4"/>
    <w:rsid w:val="001C2946"/>
    <w:rsid w:val="001C2D89"/>
    <w:rsid w:val="001C2EE6"/>
    <w:rsid w:val="001C31E4"/>
    <w:rsid w:val="001C63CB"/>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6054"/>
    <w:rsid w:val="001F7DD4"/>
    <w:rsid w:val="002011D6"/>
    <w:rsid w:val="00201E18"/>
    <w:rsid w:val="00202C5B"/>
    <w:rsid w:val="00203542"/>
    <w:rsid w:val="00203741"/>
    <w:rsid w:val="00204976"/>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E91"/>
    <w:rsid w:val="002A5963"/>
    <w:rsid w:val="002A5BA4"/>
    <w:rsid w:val="002A6C9E"/>
    <w:rsid w:val="002A7383"/>
    <w:rsid w:val="002B0D24"/>
    <w:rsid w:val="002B398A"/>
    <w:rsid w:val="002B3ED5"/>
    <w:rsid w:val="002B4D94"/>
    <w:rsid w:val="002B5FB1"/>
    <w:rsid w:val="002B7281"/>
    <w:rsid w:val="002C188C"/>
    <w:rsid w:val="002C3971"/>
    <w:rsid w:val="002C5473"/>
    <w:rsid w:val="002C5D9B"/>
    <w:rsid w:val="002C736E"/>
    <w:rsid w:val="002C7381"/>
    <w:rsid w:val="002C776C"/>
    <w:rsid w:val="002D164C"/>
    <w:rsid w:val="002D20B1"/>
    <w:rsid w:val="002D37B5"/>
    <w:rsid w:val="002D3B2F"/>
    <w:rsid w:val="002D4304"/>
    <w:rsid w:val="002D4525"/>
    <w:rsid w:val="002D4B42"/>
    <w:rsid w:val="002D7F6B"/>
    <w:rsid w:val="002E0E6D"/>
    <w:rsid w:val="002E11BF"/>
    <w:rsid w:val="002E15A1"/>
    <w:rsid w:val="002E2600"/>
    <w:rsid w:val="002E2A7B"/>
    <w:rsid w:val="002E3CD9"/>
    <w:rsid w:val="002E3D2C"/>
    <w:rsid w:val="002E4EAD"/>
    <w:rsid w:val="002E6000"/>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96F"/>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7EBD"/>
    <w:rsid w:val="003410F5"/>
    <w:rsid w:val="00341D4D"/>
    <w:rsid w:val="003422FB"/>
    <w:rsid w:val="0034395D"/>
    <w:rsid w:val="003445C1"/>
    <w:rsid w:val="0034775B"/>
    <w:rsid w:val="00347B3A"/>
    <w:rsid w:val="00347C16"/>
    <w:rsid w:val="003507BD"/>
    <w:rsid w:val="00351DB5"/>
    <w:rsid w:val="003520B5"/>
    <w:rsid w:val="0035335F"/>
    <w:rsid w:val="003536AD"/>
    <w:rsid w:val="003546F4"/>
    <w:rsid w:val="00355133"/>
    <w:rsid w:val="003560E8"/>
    <w:rsid w:val="00360AF0"/>
    <w:rsid w:val="00360E2D"/>
    <w:rsid w:val="003622CA"/>
    <w:rsid w:val="00362861"/>
    <w:rsid w:val="0036294A"/>
    <w:rsid w:val="00363E98"/>
    <w:rsid w:val="00364BEC"/>
    <w:rsid w:val="00364FA6"/>
    <w:rsid w:val="00365916"/>
    <w:rsid w:val="00366986"/>
    <w:rsid w:val="00367259"/>
    <w:rsid w:val="00367563"/>
    <w:rsid w:val="00367BE9"/>
    <w:rsid w:val="0037038E"/>
    <w:rsid w:val="00371872"/>
    <w:rsid w:val="0037230C"/>
    <w:rsid w:val="003728DF"/>
    <w:rsid w:val="00372ACC"/>
    <w:rsid w:val="00374332"/>
    <w:rsid w:val="00374A40"/>
    <w:rsid w:val="00377BEA"/>
    <w:rsid w:val="0038190B"/>
    <w:rsid w:val="00383B7E"/>
    <w:rsid w:val="00384EFC"/>
    <w:rsid w:val="00384FBF"/>
    <w:rsid w:val="0038594B"/>
    <w:rsid w:val="0038729F"/>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0F30"/>
    <w:rsid w:val="003C1967"/>
    <w:rsid w:val="003C286F"/>
    <w:rsid w:val="003C3532"/>
    <w:rsid w:val="003C3BCE"/>
    <w:rsid w:val="003C3D9C"/>
    <w:rsid w:val="003C4202"/>
    <w:rsid w:val="003C5C45"/>
    <w:rsid w:val="003C5DC0"/>
    <w:rsid w:val="003C6B83"/>
    <w:rsid w:val="003D12C6"/>
    <w:rsid w:val="003D1644"/>
    <w:rsid w:val="003D1F77"/>
    <w:rsid w:val="003D22E9"/>
    <w:rsid w:val="003D4BE1"/>
    <w:rsid w:val="003E06FA"/>
    <w:rsid w:val="003E1453"/>
    <w:rsid w:val="003E3E5A"/>
    <w:rsid w:val="003E3FC0"/>
    <w:rsid w:val="003E4AC6"/>
    <w:rsid w:val="003E5FA0"/>
    <w:rsid w:val="003E6B98"/>
    <w:rsid w:val="003E6DD6"/>
    <w:rsid w:val="003E70A3"/>
    <w:rsid w:val="003E7401"/>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0DA2"/>
    <w:rsid w:val="00423085"/>
    <w:rsid w:val="00424020"/>
    <w:rsid w:val="0042511D"/>
    <w:rsid w:val="004266D7"/>
    <w:rsid w:val="00430620"/>
    <w:rsid w:val="0043113C"/>
    <w:rsid w:val="004330B4"/>
    <w:rsid w:val="00433230"/>
    <w:rsid w:val="0043356A"/>
    <w:rsid w:val="00433F0A"/>
    <w:rsid w:val="004347F4"/>
    <w:rsid w:val="00435853"/>
    <w:rsid w:val="004370FE"/>
    <w:rsid w:val="004406B4"/>
    <w:rsid w:val="00440D82"/>
    <w:rsid w:val="004412D7"/>
    <w:rsid w:val="00441C02"/>
    <w:rsid w:val="00442E78"/>
    <w:rsid w:val="00445146"/>
    <w:rsid w:val="0044542D"/>
    <w:rsid w:val="0044549E"/>
    <w:rsid w:val="00446639"/>
    <w:rsid w:val="00446BE9"/>
    <w:rsid w:val="004473F5"/>
    <w:rsid w:val="004501A1"/>
    <w:rsid w:val="004508E7"/>
    <w:rsid w:val="00451780"/>
    <w:rsid w:val="00451A05"/>
    <w:rsid w:val="00454161"/>
    <w:rsid w:val="00455463"/>
    <w:rsid w:val="004560B3"/>
    <w:rsid w:val="004569DB"/>
    <w:rsid w:val="004577E6"/>
    <w:rsid w:val="00457A2F"/>
    <w:rsid w:val="00457C3F"/>
    <w:rsid w:val="00457FDE"/>
    <w:rsid w:val="004622D0"/>
    <w:rsid w:val="00463166"/>
    <w:rsid w:val="004631F3"/>
    <w:rsid w:val="00464D92"/>
    <w:rsid w:val="004665EB"/>
    <w:rsid w:val="00467B9E"/>
    <w:rsid w:val="00470780"/>
    <w:rsid w:val="00470E12"/>
    <w:rsid w:val="00470EF6"/>
    <w:rsid w:val="00471B48"/>
    <w:rsid w:val="00471DD6"/>
    <w:rsid w:val="00471FAD"/>
    <w:rsid w:val="004721DD"/>
    <w:rsid w:val="0047241C"/>
    <w:rsid w:val="00472E99"/>
    <w:rsid w:val="00473708"/>
    <w:rsid w:val="00474297"/>
    <w:rsid w:val="00474841"/>
    <w:rsid w:val="00474968"/>
    <w:rsid w:val="00474B07"/>
    <w:rsid w:val="004751F0"/>
    <w:rsid w:val="004779D8"/>
    <w:rsid w:val="00477D5C"/>
    <w:rsid w:val="00481012"/>
    <w:rsid w:val="004812A2"/>
    <w:rsid w:val="00481746"/>
    <w:rsid w:val="004827CF"/>
    <w:rsid w:val="00482E37"/>
    <w:rsid w:val="00483E93"/>
    <w:rsid w:val="004844F1"/>
    <w:rsid w:val="0048563E"/>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9CD"/>
    <w:rsid w:val="004B2BE4"/>
    <w:rsid w:val="004B2C75"/>
    <w:rsid w:val="004B6603"/>
    <w:rsid w:val="004B680D"/>
    <w:rsid w:val="004B6D85"/>
    <w:rsid w:val="004B6F01"/>
    <w:rsid w:val="004B76BD"/>
    <w:rsid w:val="004B7B06"/>
    <w:rsid w:val="004C04D4"/>
    <w:rsid w:val="004C15D2"/>
    <w:rsid w:val="004C164A"/>
    <w:rsid w:val="004C19E7"/>
    <w:rsid w:val="004C4C82"/>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423"/>
    <w:rsid w:val="00501601"/>
    <w:rsid w:val="00501EBA"/>
    <w:rsid w:val="00502892"/>
    <w:rsid w:val="0050362B"/>
    <w:rsid w:val="0050497D"/>
    <w:rsid w:val="00504B28"/>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477"/>
    <w:rsid w:val="0053159D"/>
    <w:rsid w:val="00531F56"/>
    <w:rsid w:val="005327DE"/>
    <w:rsid w:val="0053430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77B65"/>
    <w:rsid w:val="0058286D"/>
    <w:rsid w:val="005837FA"/>
    <w:rsid w:val="0058515C"/>
    <w:rsid w:val="00585F48"/>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8E"/>
    <w:rsid w:val="005A6B7B"/>
    <w:rsid w:val="005A7214"/>
    <w:rsid w:val="005A7E93"/>
    <w:rsid w:val="005B0C6B"/>
    <w:rsid w:val="005B1211"/>
    <w:rsid w:val="005B13D6"/>
    <w:rsid w:val="005B3C26"/>
    <w:rsid w:val="005B4240"/>
    <w:rsid w:val="005B4423"/>
    <w:rsid w:val="005B5DC9"/>
    <w:rsid w:val="005B6860"/>
    <w:rsid w:val="005B7B26"/>
    <w:rsid w:val="005C0485"/>
    <w:rsid w:val="005C1EE0"/>
    <w:rsid w:val="005C326C"/>
    <w:rsid w:val="005C4608"/>
    <w:rsid w:val="005C5022"/>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4D3"/>
    <w:rsid w:val="0064464D"/>
    <w:rsid w:val="00645E9F"/>
    <w:rsid w:val="00651A16"/>
    <w:rsid w:val="0065331A"/>
    <w:rsid w:val="00653B97"/>
    <w:rsid w:val="006553AE"/>
    <w:rsid w:val="00656EF5"/>
    <w:rsid w:val="00657E58"/>
    <w:rsid w:val="006600BA"/>
    <w:rsid w:val="00660A8B"/>
    <w:rsid w:val="00661DA9"/>
    <w:rsid w:val="00663DBB"/>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801"/>
    <w:rsid w:val="006A09F7"/>
    <w:rsid w:val="006A18D3"/>
    <w:rsid w:val="006A22A5"/>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6B30"/>
    <w:rsid w:val="0070778A"/>
    <w:rsid w:val="00707A0F"/>
    <w:rsid w:val="00707ABE"/>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49EC"/>
    <w:rsid w:val="00795676"/>
    <w:rsid w:val="00795869"/>
    <w:rsid w:val="00796CC4"/>
    <w:rsid w:val="00796E06"/>
    <w:rsid w:val="007A023E"/>
    <w:rsid w:val="007A12FC"/>
    <w:rsid w:val="007A2CD3"/>
    <w:rsid w:val="007A304D"/>
    <w:rsid w:val="007A3AB4"/>
    <w:rsid w:val="007A531F"/>
    <w:rsid w:val="007A5FC9"/>
    <w:rsid w:val="007A68F2"/>
    <w:rsid w:val="007A7431"/>
    <w:rsid w:val="007A7DE4"/>
    <w:rsid w:val="007B2AA3"/>
    <w:rsid w:val="007B419B"/>
    <w:rsid w:val="007B5AC1"/>
    <w:rsid w:val="007B5B88"/>
    <w:rsid w:val="007B68EC"/>
    <w:rsid w:val="007B6D39"/>
    <w:rsid w:val="007C1C0C"/>
    <w:rsid w:val="007C264B"/>
    <w:rsid w:val="007C2BA8"/>
    <w:rsid w:val="007C42F0"/>
    <w:rsid w:val="007C62B0"/>
    <w:rsid w:val="007D1211"/>
    <w:rsid w:val="007D142A"/>
    <w:rsid w:val="007D197D"/>
    <w:rsid w:val="007D2B2F"/>
    <w:rsid w:val="007D45D8"/>
    <w:rsid w:val="007E22F0"/>
    <w:rsid w:val="007E3AD7"/>
    <w:rsid w:val="007E502F"/>
    <w:rsid w:val="007E50FE"/>
    <w:rsid w:val="007E530C"/>
    <w:rsid w:val="007F07C9"/>
    <w:rsid w:val="007F08B4"/>
    <w:rsid w:val="007F1D8F"/>
    <w:rsid w:val="007F45CE"/>
    <w:rsid w:val="007F46A5"/>
    <w:rsid w:val="007F61ED"/>
    <w:rsid w:val="007F7B8E"/>
    <w:rsid w:val="00800632"/>
    <w:rsid w:val="008019C2"/>
    <w:rsid w:val="008020AF"/>
    <w:rsid w:val="008022CF"/>
    <w:rsid w:val="008029DA"/>
    <w:rsid w:val="00802C67"/>
    <w:rsid w:val="00802DE8"/>
    <w:rsid w:val="00803453"/>
    <w:rsid w:val="00803A7C"/>
    <w:rsid w:val="0081045E"/>
    <w:rsid w:val="0081162F"/>
    <w:rsid w:val="0081238D"/>
    <w:rsid w:val="00812B2F"/>
    <w:rsid w:val="00812E0C"/>
    <w:rsid w:val="008131DD"/>
    <w:rsid w:val="008152D9"/>
    <w:rsid w:val="008155A3"/>
    <w:rsid w:val="008173AE"/>
    <w:rsid w:val="00820535"/>
    <w:rsid w:val="0082059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39D2"/>
    <w:rsid w:val="00853DC5"/>
    <w:rsid w:val="00854DC6"/>
    <w:rsid w:val="00855B09"/>
    <w:rsid w:val="00855B4D"/>
    <w:rsid w:val="00855CF5"/>
    <w:rsid w:val="00855F77"/>
    <w:rsid w:val="008565DB"/>
    <w:rsid w:val="00857022"/>
    <w:rsid w:val="008573DF"/>
    <w:rsid w:val="0086046F"/>
    <w:rsid w:val="00862AF0"/>
    <w:rsid w:val="00865967"/>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51DA"/>
    <w:rsid w:val="008C57E3"/>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3EF2"/>
    <w:rsid w:val="00926409"/>
    <w:rsid w:val="009278AA"/>
    <w:rsid w:val="00930003"/>
    <w:rsid w:val="0093020B"/>
    <w:rsid w:val="009309F2"/>
    <w:rsid w:val="00932512"/>
    <w:rsid w:val="00932524"/>
    <w:rsid w:val="00933460"/>
    <w:rsid w:val="009338AD"/>
    <w:rsid w:val="00933A18"/>
    <w:rsid w:val="0093440D"/>
    <w:rsid w:val="0093446A"/>
    <w:rsid w:val="00934963"/>
    <w:rsid w:val="00935BC9"/>
    <w:rsid w:val="00936751"/>
    <w:rsid w:val="00937873"/>
    <w:rsid w:val="00940489"/>
    <w:rsid w:val="00940520"/>
    <w:rsid w:val="0094054F"/>
    <w:rsid w:val="009409B1"/>
    <w:rsid w:val="009442CB"/>
    <w:rsid w:val="00944603"/>
    <w:rsid w:val="00945BA5"/>
    <w:rsid w:val="00945F61"/>
    <w:rsid w:val="0094704C"/>
    <w:rsid w:val="00947516"/>
    <w:rsid w:val="00947DCD"/>
    <w:rsid w:val="00950126"/>
    <w:rsid w:val="00951296"/>
    <w:rsid w:val="00951406"/>
    <w:rsid w:val="0095143F"/>
    <w:rsid w:val="009525B5"/>
    <w:rsid w:val="00952A7E"/>
    <w:rsid w:val="0095313F"/>
    <w:rsid w:val="00956101"/>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47CB"/>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738"/>
    <w:rsid w:val="00997AEC"/>
    <w:rsid w:val="00997EC6"/>
    <w:rsid w:val="009A0176"/>
    <w:rsid w:val="009A07A7"/>
    <w:rsid w:val="009A0EF6"/>
    <w:rsid w:val="009A239C"/>
    <w:rsid w:val="009A26F2"/>
    <w:rsid w:val="009A2BDB"/>
    <w:rsid w:val="009A3C05"/>
    <w:rsid w:val="009A3FC0"/>
    <w:rsid w:val="009A58EA"/>
    <w:rsid w:val="009A620A"/>
    <w:rsid w:val="009B06EE"/>
    <w:rsid w:val="009B1588"/>
    <w:rsid w:val="009B16CC"/>
    <w:rsid w:val="009B1EC4"/>
    <w:rsid w:val="009B2BD9"/>
    <w:rsid w:val="009B2C09"/>
    <w:rsid w:val="009B4D02"/>
    <w:rsid w:val="009B7B10"/>
    <w:rsid w:val="009C1138"/>
    <w:rsid w:val="009C175D"/>
    <w:rsid w:val="009C2B52"/>
    <w:rsid w:val="009C330B"/>
    <w:rsid w:val="009C3AE2"/>
    <w:rsid w:val="009C49D5"/>
    <w:rsid w:val="009C5227"/>
    <w:rsid w:val="009C6467"/>
    <w:rsid w:val="009C70E9"/>
    <w:rsid w:val="009D0C11"/>
    <w:rsid w:val="009D263F"/>
    <w:rsid w:val="009D3CFA"/>
    <w:rsid w:val="009D489F"/>
    <w:rsid w:val="009D4E2D"/>
    <w:rsid w:val="009D5F4A"/>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2327"/>
    <w:rsid w:val="009F31B9"/>
    <w:rsid w:val="009F3FAF"/>
    <w:rsid w:val="009F4399"/>
    <w:rsid w:val="009F4E90"/>
    <w:rsid w:val="009F5AC6"/>
    <w:rsid w:val="009F6C4A"/>
    <w:rsid w:val="00A02ED4"/>
    <w:rsid w:val="00A067D8"/>
    <w:rsid w:val="00A0709E"/>
    <w:rsid w:val="00A10647"/>
    <w:rsid w:val="00A117F1"/>
    <w:rsid w:val="00A11B7A"/>
    <w:rsid w:val="00A11CC8"/>
    <w:rsid w:val="00A1240F"/>
    <w:rsid w:val="00A126D1"/>
    <w:rsid w:val="00A12BC6"/>
    <w:rsid w:val="00A12CB4"/>
    <w:rsid w:val="00A12F0D"/>
    <w:rsid w:val="00A14E43"/>
    <w:rsid w:val="00A1596F"/>
    <w:rsid w:val="00A15D4C"/>
    <w:rsid w:val="00A168D7"/>
    <w:rsid w:val="00A17A60"/>
    <w:rsid w:val="00A17A71"/>
    <w:rsid w:val="00A17ABB"/>
    <w:rsid w:val="00A20084"/>
    <w:rsid w:val="00A20BD9"/>
    <w:rsid w:val="00A21655"/>
    <w:rsid w:val="00A236EC"/>
    <w:rsid w:val="00A23889"/>
    <w:rsid w:val="00A23BF4"/>
    <w:rsid w:val="00A2542A"/>
    <w:rsid w:val="00A2570C"/>
    <w:rsid w:val="00A26A19"/>
    <w:rsid w:val="00A271A8"/>
    <w:rsid w:val="00A31381"/>
    <w:rsid w:val="00A3188C"/>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414"/>
    <w:rsid w:val="00A546E4"/>
    <w:rsid w:val="00A5556D"/>
    <w:rsid w:val="00A56C35"/>
    <w:rsid w:val="00A57742"/>
    <w:rsid w:val="00A57CBC"/>
    <w:rsid w:val="00A60300"/>
    <w:rsid w:val="00A60B68"/>
    <w:rsid w:val="00A615C2"/>
    <w:rsid w:val="00A62038"/>
    <w:rsid w:val="00A620AA"/>
    <w:rsid w:val="00A6321E"/>
    <w:rsid w:val="00A639C0"/>
    <w:rsid w:val="00A63E75"/>
    <w:rsid w:val="00A63EA5"/>
    <w:rsid w:val="00A6406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8074C"/>
    <w:rsid w:val="00A820A9"/>
    <w:rsid w:val="00A82472"/>
    <w:rsid w:val="00A83EA4"/>
    <w:rsid w:val="00A8511A"/>
    <w:rsid w:val="00A86103"/>
    <w:rsid w:val="00A86455"/>
    <w:rsid w:val="00A868B5"/>
    <w:rsid w:val="00A8773B"/>
    <w:rsid w:val="00A90B44"/>
    <w:rsid w:val="00A9124A"/>
    <w:rsid w:val="00A92880"/>
    <w:rsid w:val="00A9350D"/>
    <w:rsid w:val="00A95641"/>
    <w:rsid w:val="00A95D2B"/>
    <w:rsid w:val="00A96411"/>
    <w:rsid w:val="00A96EDF"/>
    <w:rsid w:val="00A97427"/>
    <w:rsid w:val="00A9796E"/>
    <w:rsid w:val="00AA0B78"/>
    <w:rsid w:val="00AA0F91"/>
    <w:rsid w:val="00AA271E"/>
    <w:rsid w:val="00AA2A28"/>
    <w:rsid w:val="00AA3E4A"/>
    <w:rsid w:val="00AA4A38"/>
    <w:rsid w:val="00AA573B"/>
    <w:rsid w:val="00AB1C63"/>
    <w:rsid w:val="00AB1E9F"/>
    <w:rsid w:val="00AB1F3E"/>
    <w:rsid w:val="00AB2539"/>
    <w:rsid w:val="00AB2876"/>
    <w:rsid w:val="00AB4176"/>
    <w:rsid w:val="00AB5805"/>
    <w:rsid w:val="00AB6F43"/>
    <w:rsid w:val="00AC054E"/>
    <w:rsid w:val="00AC0B6C"/>
    <w:rsid w:val="00AC167C"/>
    <w:rsid w:val="00AC2EC2"/>
    <w:rsid w:val="00AC32CA"/>
    <w:rsid w:val="00AC5C61"/>
    <w:rsid w:val="00AC5C6A"/>
    <w:rsid w:val="00AC61AA"/>
    <w:rsid w:val="00AD092C"/>
    <w:rsid w:val="00AD2DB3"/>
    <w:rsid w:val="00AD2EA3"/>
    <w:rsid w:val="00AD301F"/>
    <w:rsid w:val="00AD3452"/>
    <w:rsid w:val="00AD3475"/>
    <w:rsid w:val="00AD4AE2"/>
    <w:rsid w:val="00AD504F"/>
    <w:rsid w:val="00AD5A4C"/>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12A4"/>
    <w:rsid w:val="00AF2572"/>
    <w:rsid w:val="00AF29C3"/>
    <w:rsid w:val="00AF6960"/>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3DAD"/>
    <w:rsid w:val="00B24696"/>
    <w:rsid w:val="00B25F7F"/>
    <w:rsid w:val="00B269B9"/>
    <w:rsid w:val="00B27B7C"/>
    <w:rsid w:val="00B32FEE"/>
    <w:rsid w:val="00B33287"/>
    <w:rsid w:val="00B348BF"/>
    <w:rsid w:val="00B365CF"/>
    <w:rsid w:val="00B37867"/>
    <w:rsid w:val="00B37E13"/>
    <w:rsid w:val="00B40BBC"/>
    <w:rsid w:val="00B43799"/>
    <w:rsid w:val="00B46222"/>
    <w:rsid w:val="00B46A65"/>
    <w:rsid w:val="00B46F08"/>
    <w:rsid w:val="00B47943"/>
    <w:rsid w:val="00B50740"/>
    <w:rsid w:val="00B52231"/>
    <w:rsid w:val="00B5251A"/>
    <w:rsid w:val="00B53C2C"/>
    <w:rsid w:val="00B54EF6"/>
    <w:rsid w:val="00B55C27"/>
    <w:rsid w:val="00B56FCA"/>
    <w:rsid w:val="00B60FF0"/>
    <w:rsid w:val="00B61F18"/>
    <w:rsid w:val="00B62129"/>
    <w:rsid w:val="00B621D5"/>
    <w:rsid w:val="00B6253E"/>
    <w:rsid w:val="00B62AB9"/>
    <w:rsid w:val="00B667E9"/>
    <w:rsid w:val="00B70AC1"/>
    <w:rsid w:val="00B70E17"/>
    <w:rsid w:val="00B72601"/>
    <w:rsid w:val="00B72FC5"/>
    <w:rsid w:val="00B7336C"/>
    <w:rsid w:val="00B74AD4"/>
    <w:rsid w:val="00B779DC"/>
    <w:rsid w:val="00B80681"/>
    <w:rsid w:val="00B83676"/>
    <w:rsid w:val="00B83CA4"/>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D1"/>
    <w:rsid w:val="00BC2BFF"/>
    <w:rsid w:val="00BC2E9F"/>
    <w:rsid w:val="00BC379F"/>
    <w:rsid w:val="00BC6594"/>
    <w:rsid w:val="00BC75A7"/>
    <w:rsid w:val="00BC7A5B"/>
    <w:rsid w:val="00BC7DDE"/>
    <w:rsid w:val="00BC7E38"/>
    <w:rsid w:val="00BD0327"/>
    <w:rsid w:val="00BD05C0"/>
    <w:rsid w:val="00BD132C"/>
    <w:rsid w:val="00BD1C4D"/>
    <w:rsid w:val="00BD1E24"/>
    <w:rsid w:val="00BD2C8E"/>
    <w:rsid w:val="00BD684E"/>
    <w:rsid w:val="00BD6E83"/>
    <w:rsid w:val="00BD7582"/>
    <w:rsid w:val="00BD7FC8"/>
    <w:rsid w:val="00BE2B26"/>
    <w:rsid w:val="00BE331A"/>
    <w:rsid w:val="00BE7A45"/>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3DE4"/>
    <w:rsid w:val="00C04511"/>
    <w:rsid w:val="00C0453D"/>
    <w:rsid w:val="00C05170"/>
    <w:rsid w:val="00C116D8"/>
    <w:rsid w:val="00C11955"/>
    <w:rsid w:val="00C139A4"/>
    <w:rsid w:val="00C14816"/>
    <w:rsid w:val="00C153A8"/>
    <w:rsid w:val="00C16186"/>
    <w:rsid w:val="00C175BB"/>
    <w:rsid w:val="00C20C8A"/>
    <w:rsid w:val="00C21256"/>
    <w:rsid w:val="00C21BAF"/>
    <w:rsid w:val="00C22F21"/>
    <w:rsid w:val="00C237E6"/>
    <w:rsid w:val="00C25C14"/>
    <w:rsid w:val="00C269D7"/>
    <w:rsid w:val="00C2741B"/>
    <w:rsid w:val="00C27C4B"/>
    <w:rsid w:val="00C27C7D"/>
    <w:rsid w:val="00C30097"/>
    <w:rsid w:val="00C30549"/>
    <w:rsid w:val="00C310CC"/>
    <w:rsid w:val="00C32A59"/>
    <w:rsid w:val="00C334A0"/>
    <w:rsid w:val="00C35B3B"/>
    <w:rsid w:val="00C360D7"/>
    <w:rsid w:val="00C37A1F"/>
    <w:rsid w:val="00C4042B"/>
    <w:rsid w:val="00C40AC1"/>
    <w:rsid w:val="00C419B9"/>
    <w:rsid w:val="00C43800"/>
    <w:rsid w:val="00C44548"/>
    <w:rsid w:val="00C44D86"/>
    <w:rsid w:val="00C472E9"/>
    <w:rsid w:val="00C5069E"/>
    <w:rsid w:val="00C50BAA"/>
    <w:rsid w:val="00C51BDA"/>
    <w:rsid w:val="00C533AD"/>
    <w:rsid w:val="00C55366"/>
    <w:rsid w:val="00C56C31"/>
    <w:rsid w:val="00C575DD"/>
    <w:rsid w:val="00C60723"/>
    <w:rsid w:val="00C63934"/>
    <w:rsid w:val="00C63A63"/>
    <w:rsid w:val="00C63F8E"/>
    <w:rsid w:val="00C64ED3"/>
    <w:rsid w:val="00C6507E"/>
    <w:rsid w:val="00C66097"/>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97F85"/>
    <w:rsid w:val="00CA001C"/>
    <w:rsid w:val="00CA02D6"/>
    <w:rsid w:val="00CA0B36"/>
    <w:rsid w:val="00CA190D"/>
    <w:rsid w:val="00CA1D9C"/>
    <w:rsid w:val="00CA3410"/>
    <w:rsid w:val="00CA6C53"/>
    <w:rsid w:val="00CA7500"/>
    <w:rsid w:val="00CB05F2"/>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32D2"/>
    <w:rsid w:val="00CD466C"/>
    <w:rsid w:val="00CD4879"/>
    <w:rsid w:val="00CD4BE2"/>
    <w:rsid w:val="00CD77B8"/>
    <w:rsid w:val="00CE08FA"/>
    <w:rsid w:val="00CE2A8D"/>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B1C"/>
    <w:rsid w:val="00D0018E"/>
    <w:rsid w:val="00D00685"/>
    <w:rsid w:val="00D01A6E"/>
    <w:rsid w:val="00D0276B"/>
    <w:rsid w:val="00D047B8"/>
    <w:rsid w:val="00D068C4"/>
    <w:rsid w:val="00D07D81"/>
    <w:rsid w:val="00D105C8"/>
    <w:rsid w:val="00D11825"/>
    <w:rsid w:val="00D12154"/>
    <w:rsid w:val="00D12F30"/>
    <w:rsid w:val="00D130D9"/>
    <w:rsid w:val="00D131AE"/>
    <w:rsid w:val="00D14114"/>
    <w:rsid w:val="00D14893"/>
    <w:rsid w:val="00D155EC"/>
    <w:rsid w:val="00D15A1E"/>
    <w:rsid w:val="00D15CA8"/>
    <w:rsid w:val="00D16E54"/>
    <w:rsid w:val="00D20052"/>
    <w:rsid w:val="00D2012E"/>
    <w:rsid w:val="00D207B5"/>
    <w:rsid w:val="00D245F3"/>
    <w:rsid w:val="00D2707A"/>
    <w:rsid w:val="00D304E1"/>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050"/>
    <w:rsid w:val="00D4756B"/>
    <w:rsid w:val="00D51FEC"/>
    <w:rsid w:val="00D53D8E"/>
    <w:rsid w:val="00D547DC"/>
    <w:rsid w:val="00D54A99"/>
    <w:rsid w:val="00D55EAE"/>
    <w:rsid w:val="00D61F59"/>
    <w:rsid w:val="00D62B32"/>
    <w:rsid w:val="00D63677"/>
    <w:rsid w:val="00D63928"/>
    <w:rsid w:val="00D65B6E"/>
    <w:rsid w:val="00D66CBE"/>
    <w:rsid w:val="00D672FC"/>
    <w:rsid w:val="00D67448"/>
    <w:rsid w:val="00D67989"/>
    <w:rsid w:val="00D71243"/>
    <w:rsid w:val="00D719C2"/>
    <w:rsid w:val="00D71DB9"/>
    <w:rsid w:val="00D71FC3"/>
    <w:rsid w:val="00D73320"/>
    <w:rsid w:val="00D733E4"/>
    <w:rsid w:val="00D743CB"/>
    <w:rsid w:val="00D7480E"/>
    <w:rsid w:val="00D74B77"/>
    <w:rsid w:val="00D767C8"/>
    <w:rsid w:val="00D773AE"/>
    <w:rsid w:val="00D803AF"/>
    <w:rsid w:val="00D80C43"/>
    <w:rsid w:val="00D8223B"/>
    <w:rsid w:val="00D828BA"/>
    <w:rsid w:val="00D82E56"/>
    <w:rsid w:val="00D841C9"/>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2CB3"/>
    <w:rsid w:val="00DA3D3D"/>
    <w:rsid w:val="00DA48BE"/>
    <w:rsid w:val="00DA54D2"/>
    <w:rsid w:val="00DA6F36"/>
    <w:rsid w:val="00DB1725"/>
    <w:rsid w:val="00DB1E28"/>
    <w:rsid w:val="00DB30E3"/>
    <w:rsid w:val="00DB51E2"/>
    <w:rsid w:val="00DB6042"/>
    <w:rsid w:val="00DB6A41"/>
    <w:rsid w:val="00DB6D4C"/>
    <w:rsid w:val="00DB6F04"/>
    <w:rsid w:val="00DC16C4"/>
    <w:rsid w:val="00DC2173"/>
    <w:rsid w:val="00DC277F"/>
    <w:rsid w:val="00DC2F58"/>
    <w:rsid w:val="00DC4E0F"/>
    <w:rsid w:val="00DC62D5"/>
    <w:rsid w:val="00DC76EC"/>
    <w:rsid w:val="00DD00D3"/>
    <w:rsid w:val="00DD2631"/>
    <w:rsid w:val="00DD442E"/>
    <w:rsid w:val="00DD5C4E"/>
    <w:rsid w:val="00DD623A"/>
    <w:rsid w:val="00DD6A7E"/>
    <w:rsid w:val="00DD6D86"/>
    <w:rsid w:val="00DD795A"/>
    <w:rsid w:val="00DE0A71"/>
    <w:rsid w:val="00DE3C89"/>
    <w:rsid w:val="00DE3CDB"/>
    <w:rsid w:val="00DE4CDF"/>
    <w:rsid w:val="00DE5C02"/>
    <w:rsid w:val="00DE682A"/>
    <w:rsid w:val="00DF014C"/>
    <w:rsid w:val="00DF2FF7"/>
    <w:rsid w:val="00DF371F"/>
    <w:rsid w:val="00DF5D72"/>
    <w:rsid w:val="00DF636F"/>
    <w:rsid w:val="00DF6AB1"/>
    <w:rsid w:val="00E01AB7"/>
    <w:rsid w:val="00E03A6E"/>
    <w:rsid w:val="00E046CA"/>
    <w:rsid w:val="00E0514D"/>
    <w:rsid w:val="00E057E7"/>
    <w:rsid w:val="00E05B61"/>
    <w:rsid w:val="00E05FF9"/>
    <w:rsid w:val="00E07D54"/>
    <w:rsid w:val="00E10A87"/>
    <w:rsid w:val="00E11F50"/>
    <w:rsid w:val="00E1386C"/>
    <w:rsid w:val="00E14CE4"/>
    <w:rsid w:val="00E15DC7"/>
    <w:rsid w:val="00E1647B"/>
    <w:rsid w:val="00E1700D"/>
    <w:rsid w:val="00E176E6"/>
    <w:rsid w:val="00E176EB"/>
    <w:rsid w:val="00E176FD"/>
    <w:rsid w:val="00E17DC5"/>
    <w:rsid w:val="00E20825"/>
    <w:rsid w:val="00E20AD5"/>
    <w:rsid w:val="00E23C16"/>
    <w:rsid w:val="00E24206"/>
    <w:rsid w:val="00E25134"/>
    <w:rsid w:val="00E257A1"/>
    <w:rsid w:val="00E25E44"/>
    <w:rsid w:val="00E30B5E"/>
    <w:rsid w:val="00E30F50"/>
    <w:rsid w:val="00E3256A"/>
    <w:rsid w:val="00E33B17"/>
    <w:rsid w:val="00E34008"/>
    <w:rsid w:val="00E3437A"/>
    <w:rsid w:val="00E357CB"/>
    <w:rsid w:val="00E364EF"/>
    <w:rsid w:val="00E4023E"/>
    <w:rsid w:val="00E41647"/>
    <w:rsid w:val="00E429D5"/>
    <w:rsid w:val="00E4432B"/>
    <w:rsid w:val="00E44DC0"/>
    <w:rsid w:val="00E45111"/>
    <w:rsid w:val="00E45505"/>
    <w:rsid w:val="00E45FAF"/>
    <w:rsid w:val="00E46705"/>
    <w:rsid w:val="00E4712D"/>
    <w:rsid w:val="00E5038B"/>
    <w:rsid w:val="00E5133E"/>
    <w:rsid w:val="00E51AB5"/>
    <w:rsid w:val="00E52E53"/>
    <w:rsid w:val="00E548C6"/>
    <w:rsid w:val="00E55A75"/>
    <w:rsid w:val="00E561D7"/>
    <w:rsid w:val="00E56B52"/>
    <w:rsid w:val="00E56DF7"/>
    <w:rsid w:val="00E6088D"/>
    <w:rsid w:val="00E611AB"/>
    <w:rsid w:val="00E62701"/>
    <w:rsid w:val="00E62E66"/>
    <w:rsid w:val="00E63671"/>
    <w:rsid w:val="00E64E54"/>
    <w:rsid w:val="00E64E84"/>
    <w:rsid w:val="00E65990"/>
    <w:rsid w:val="00E67AB1"/>
    <w:rsid w:val="00E67EDB"/>
    <w:rsid w:val="00E7187F"/>
    <w:rsid w:val="00E72F6D"/>
    <w:rsid w:val="00E748F5"/>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E98"/>
    <w:rsid w:val="00E958AA"/>
    <w:rsid w:val="00E95B31"/>
    <w:rsid w:val="00EA047B"/>
    <w:rsid w:val="00EA1074"/>
    <w:rsid w:val="00EA233D"/>
    <w:rsid w:val="00EA2B38"/>
    <w:rsid w:val="00EA2C59"/>
    <w:rsid w:val="00EA485E"/>
    <w:rsid w:val="00EA6216"/>
    <w:rsid w:val="00EB0753"/>
    <w:rsid w:val="00EB1255"/>
    <w:rsid w:val="00EB1C1B"/>
    <w:rsid w:val="00EB31B6"/>
    <w:rsid w:val="00EB5681"/>
    <w:rsid w:val="00EB5A8A"/>
    <w:rsid w:val="00EB6718"/>
    <w:rsid w:val="00EB73E3"/>
    <w:rsid w:val="00EC0407"/>
    <w:rsid w:val="00EC0FFB"/>
    <w:rsid w:val="00EC3534"/>
    <w:rsid w:val="00EC4011"/>
    <w:rsid w:val="00EC4670"/>
    <w:rsid w:val="00EC5BD1"/>
    <w:rsid w:val="00EC6874"/>
    <w:rsid w:val="00EC6C1F"/>
    <w:rsid w:val="00EC758E"/>
    <w:rsid w:val="00EC7795"/>
    <w:rsid w:val="00ED0696"/>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3C69"/>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40046"/>
    <w:rsid w:val="00F40182"/>
    <w:rsid w:val="00F4030C"/>
    <w:rsid w:val="00F40984"/>
    <w:rsid w:val="00F41167"/>
    <w:rsid w:val="00F423B0"/>
    <w:rsid w:val="00F43321"/>
    <w:rsid w:val="00F43721"/>
    <w:rsid w:val="00F45EE6"/>
    <w:rsid w:val="00F4699A"/>
    <w:rsid w:val="00F472B5"/>
    <w:rsid w:val="00F47863"/>
    <w:rsid w:val="00F50B4B"/>
    <w:rsid w:val="00F51554"/>
    <w:rsid w:val="00F52175"/>
    <w:rsid w:val="00F5221C"/>
    <w:rsid w:val="00F52807"/>
    <w:rsid w:val="00F5288B"/>
    <w:rsid w:val="00F52CDE"/>
    <w:rsid w:val="00F53363"/>
    <w:rsid w:val="00F54C6F"/>
    <w:rsid w:val="00F560EB"/>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9E1"/>
    <w:rsid w:val="00F74C15"/>
    <w:rsid w:val="00F75EB3"/>
    <w:rsid w:val="00F7604D"/>
    <w:rsid w:val="00F76E5D"/>
    <w:rsid w:val="00F77595"/>
    <w:rsid w:val="00F81B45"/>
    <w:rsid w:val="00F82103"/>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A6F28"/>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1A0F"/>
    <w:rsid w:val="00FE250B"/>
    <w:rsid w:val="00FE2C2A"/>
    <w:rsid w:val="00FE3063"/>
    <w:rsid w:val="00FE357A"/>
    <w:rsid w:val="00FE38F0"/>
    <w:rsid w:val="00FE3E5E"/>
    <w:rsid w:val="00FE57F5"/>
    <w:rsid w:val="00FE5D43"/>
    <w:rsid w:val="00FE72C3"/>
    <w:rsid w:val="00FF128C"/>
    <w:rsid w:val="00FF2165"/>
    <w:rsid w:val="00FF30F3"/>
    <w:rsid w:val="00FF31DB"/>
    <w:rsid w:val="00FF34EF"/>
    <w:rsid w:val="00FF42E8"/>
    <w:rsid w:val="00FF45E1"/>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ff9,#cf9"/>
    </o:shapedefaults>
    <o:shapelayout v:ext="edit">
      <o:idmap v:ext="edit" data="1"/>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Subtitle1"/>
    <w:basedOn w:val="Normal"/>
    <w:next w:val="Normal"/>
    <w:link w:val="Naslov2Char"/>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 Char,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uiPriority w:val="39"/>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aliases w:val="6"/>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paragraph" w:customStyle="1" w:styleId="Broj1">
    <w:name w:val="Broj 1"/>
    <w:basedOn w:val="Normal"/>
    <w:autoRedefine/>
    <w:qFormat/>
    <w:rsid w:val="007D1211"/>
    <w:pPr>
      <w:spacing w:after="0" w:line="240" w:lineRule="auto"/>
      <w:jc w:val="both"/>
    </w:pPr>
    <w:rPr>
      <w:rFonts w:ascii="Arial" w:hAnsi="Arial" w:cs="Arial"/>
      <w:lang w:val="hr-HR" w:eastAsia="hr-HR"/>
    </w:rPr>
  </w:style>
  <w:style w:type="paragraph" w:customStyle="1" w:styleId="TEXT">
    <w:name w:val="TEXT"/>
    <w:link w:val="TEXTChar"/>
    <w:rsid w:val="00AA3E4A"/>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AA3E4A"/>
    <w:rPr>
      <w:rFonts w:ascii="Swis721 BT" w:eastAsia="Times New Roman" w:hAnsi="Swis721 BT" w:cs="Times New Roman"/>
      <w:sz w:val="20"/>
      <w:szCs w:val="20"/>
      <w:lang w:val="hr-HR"/>
    </w:rPr>
  </w:style>
  <w:style w:type="paragraph" w:customStyle="1" w:styleId="TEXTfont10">
    <w:name w:val="TEXT font10"/>
    <w:basedOn w:val="TEXT"/>
    <w:rsid w:val="00AA3E4A"/>
  </w:style>
  <w:style w:type="paragraph" w:customStyle="1" w:styleId="RC2">
    <w:name w:val="RC2"/>
    <w:basedOn w:val="Naslov2"/>
    <w:rsid w:val="00DC277F"/>
    <w:pPr>
      <w:keepLines w:val="0"/>
      <w:tabs>
        <w:tab w:val="num" w:pos="0"/>
      </w:tabs>
      <w:spacing w:before="0" w:line="240" w:lineRule="auto"/>
      <w:ind w:left="720" w:hanging="360"/>
      <w:jc w:val="both"/>
    </w:pPr>
    <w:rPr>
      <w:rFonts w:ascii="Arial Bold" w:eastAsia="Times New Roman" w:hAnsi="Arial Bold" w:cs="Arial"/>
      <w:iCs/>
      <w:caps/>
      <w:color w:val="auto"/>
      <w:sz w:val="22"/>
      <w:szCs w:val="22"/>
      <w:lang w:val="hr-HR"/>
    </w:rPr>
  </w:style>
  <w:style w:type="character" w:customStyle="1" w:styleId="OdlomakpopisaChar">
    <w:name w:val="Odlomak popisa Char"/>
    <w:basedOn w:val="Zadanifontodlomka"/>
    <w:link w:val="Odlomakpopisa"/>
    <w:uiPriority w:val="1"/>
    <w:locked/>
    <w:rsid w:val="00B6253E"/>
  </w:style>
  <w:style w:type="character" w:styleId="Nerijeenospominjanje">
    <w:name w:val="Unresolved Mention"/>
    <w:basedOn w:val="Zadanifontodlomka"/>
    <w:uiPriority w:val="99"/>
    <w:semiHidden/>
    <w:unhideWhenUsed/>
    <w:rsid w:val="00940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94447462">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1932996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lp.nn.hr/support/solutions/articles/5000516668-e-nabava-korisni&#269;kipriru&#269;nici" TargetMode="External"/><Relationship Id="rId26"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pa.hr" TargetMode="External"/><Relationship Id="rId25" Type="http://schemas.openxmlformats.org/officeDocument/2006/relationships/hyperlink" Target="https://help.nn.hr/support/home" TargetMode="External"/><Relationship Id="rId2" Type="http://schemas.openxmlformats.org/officeDocument/2006/relationships/numbering" Target="numbering.xml"/><Relationship Id="rId16" Type="http://schemas.openxmlformats.org/officeDocument/2006/relationships/hyperlink" Target="http://www.cut.h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ojn.nn.hr/Oglasni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sc.hr" TargetMode="External"/><Relationship Id="rId23" Type="http://schemas.openxmlformats.org/officeDocument/2006/relationships/image" Target="media/image3.gif"/><Relationship Id="rId28" Type="http://schemas.openxmlformats.org/officeDocument/2006/relationships/footer" Target="footer2.xml"/><Relationship Id="rId10"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ojn.nn.hr" TargetMode="External"/><Relationship Id="rId27" Type="http://schemas.openxmlformats.org/officeDocument/2006/relationships/header" Target="header3.xml"/><Relationship Id="rId30" Type="http://schemas.openxmlformats.org/officeDocument/2006/relationships/header" Target="header4.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48DB3-64E6-429F-8AEC-7205450C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13492</Words>
  <Characters>76909</Characters>
  <Application>Microsoft Office Word</Application>
  <DocSecurity>0</DocSecurity>
  <Lines>640</Lines>
  <Paragraphs>180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4</cp:revision>
  <cp:lastPrinted>2017-12-21T10:59:00Z</cp:lastPrinted>
  <dcterms:created xsi:type="dcterms:W3CDTF">2021-09-17T09:55:00Z</dcterms:created>
  <dcterms:modified xsi:type="dcterms:W3CDTF">2021-09-29T07:04:00Z</dcterms:modified>
</cp:coreProperties>
</file>